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CD95B2" w14:textId="3CA96C91" w:rsidR="00514DE4" w:rsidRPr="003054DF" w:rsidRDefault="009B4EE9" w:rsidP="00514DE4">
      <w:pPr>
        <w:rPr>
          <w:b/>
          <w:sz w:val="18"/>
          <w:szCs w:val="18"/>
        </w:rPr>
      </w:pPr>
      <w:r w:rsidRPr="003054DF">
        <w:rPr>
          <w:b/>
          <w:sz w:val="18"/>
          <w:szCs w:val="18"/>
        </w:rPr>
        <w:t xml:space="preserve">Die hier aufgeführten Inhalte </w:t>
      </w:r>
      <w:r>
        <w:rPr>
          <w:b/>
          <w:sz w:val="18"/>
          <w:szCs w:val="18"/>
        </w:rPr>
        <w:t xml:space="preserve">für eine kinderfreundliche Hausordnung </w:t>
      </w:r>
      <w:r w:rsidRPr="003054DF">
        <w:rPr>
          <w:b/>
          <w:sz w:val="18"/>
          <w:szCs w:val="18"/>
        </w:rPr>
        <w:t>(oder Tei</w:t>
      </w:r>
      <w:r>
        <w:rPr>
          <w:b/>
          <w:sz w:val="18"/>
          <w:szCs w:val="18"/>
        </w:rPr>
        <w:t xml:space="preserve">le daraus) können zur Ergänzung der formellen Hausordnung verwendet werden. </w:t>
      </w:r>
    </w:p>
    <w:p w14:paraId="08F48C4F" w14:textId="77777777" w:rsidR="00514DE4" w:rsidRPr="003054DF" w:rsidRDefault="00514DE4" w:rsidP="00514DE4">
      <w:pPr>
        <w:rPr>
          <w:sz w:val="18"/>
          <w:szCs w:val="18"/>
        </w:rPr>
      </w:pPr>
      <w:r w:rsidRPr="00514DE4">
        <w:rPr>
          <w:noProof/>
          <w:sz w:val="18"/>
          <w:szCs w:val="18"/>
          <w:lang w:eastAsia="de-CH"/>
        </w:rPr>
        <mc:AlternateContent>
          <mc:Choice Requires="wps">
            <w:drawing>
              <wp:anchor distT="0" distB="0" distL="114300" distR="114300" simplePos="0" relativeHeight="251661312" behindDoc="0" locked="0" layoutInCell="0" allowOverlap="1" wp14:anchorId="28B7607B" wp14:editId="1DFD27DA">
                <wp:simplePos x="0" y="0"/>
                <wp:positionH relativeFrom="column">
                  <wp:posOffset>41275</wp:posOffset>
                </wp:positionH>
                <wp:positionV relativeFrom="paragraph">
                  <wp:posOffset>59690</wp:posOffset>
                </wp:positionV>
                <wp:extent cx="6010910" cy="8255"/>
                <wp:effectExtent l="0" t="0" r="8890" b="4445"/>
                <wp:wrapNone/>
                <wp:docPr id="159262769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10910" cy="825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50577B7" id="Line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pt,4.7pt" to="476.5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" o:allowincell="f" strokeweight="1pt">
                <o:lock v:ext="edit" shapetype="f"/>
              </v:line>
            </w:pict>
          </mc:Fallback>
        </mc:AlternateContent>
      </w:r>
    </w:p>
    <w:p w14:paraId="31CA3E40" w14:textId="77777777" w:rsidR="00514DE4" w:rsidRPr="003054DF" w:rsidRDefault="00514DE4" w:rsidP="00514DE4">
      <w:pPr>
        <w:rPr>
          <w:sz w:val="18"/>
          <w:szCs w:val="18"/>
        </w:rPr>
      </w:pPr>
    </w:p>
    <w:p w14:paraId="36C2DD2B" w14:textId="77777777" w:rsidR="00514DE4" w:rsidRPr="003054DF" w:rsidRDefault="00514DE4" w:rsidP="00514DE4">
      <w:pPr>
        <w:rPr>
          <w:sz w:val="18"/>
          <w:szCs w:val="18"/>
        </w:rPr>
      </w:pPr>
    </w:p>
    <w:p w14:paraId="6CAB7A28" w14:textId="77777777" w:rsidR="00514DE4" w:rsidRPr="00C77EE3" w:rsidRDefault="00514DE4" w:rsidP="00514DE4">
      <w:pPr>
        <w:jc w:val="center"/>
        <w:rPr>
          <w:b/>
          <w:sz w:val="18"/>
          <w:szCs w:val="18"/>
          <w:lang w:val="it-CH"/>
        </w:rPr>
      </w:pPr>
      <w:r w:rsidRPr="00C77EE3">
        <w:rPr>
          <w:b/>
          <w:sz w:val="18"/>
          <w:szCs w:val="18"/>
          <w:lang w:val="it-CH"/>
        </w:rPr>
        <w:t>K I N D E R F R E U N D L I C H E</w:t>
      </w:r>
    </w:p>
    <w:p w14:paraId="097A51F0" w14:textId="77777777" w:rsidR="00514DE4" w:rsidRPr="00C77EE3" w:rsidRDefault="00514DE4" w:rsidP="00514DE4">
      <w:pPr>
        <w:jc w:val="center"/>
        <w:rPr>
          <w:b/>
          <w:sz w:val="18"/>
          <w:szCs w:val="18"/>
          <w:lang w:val="it-CH"/>
        </w:rPr>
      </w:pPr>
      <w:r w:rsidRPr="00C77EE3">
        <w:rPr>
          <w:b/>
          <w:sz w:val="18"/>
          <w:szCs w:val="18"/>
          <w:lang w:val="it-CH"/>
        </w:rPr>
        <w:t>H A U S O R D N U N G</w:t>
      </w:r>
    </w:p>
    <w:p w14:paraId="34A60BFA" w14:textId="77777777" w:rsidR="00514DE4" w:rsidRPr="00C77EE3" w:rsidRDefault="00514DE4" w:rsidP="00514DE4">
      <w:pPr>
        <w:rPr>
          <w:sz w:val="18"/>
          <w:szCs w:val="18"/>
          <w:lang w:val="it-CH"/>
        </w:rPr>
      </w:pPr>
    </w:p>
    <w:p w14:paraId="61263A9A" w14:textId="77777777" w:rsidR="00514DE4" w:rsidRPr="00C77EE3" w:rsidRDefault="00514DE4" w:rsidP="00514DE4">
      <w:pPr>
        <w:rPr>
          <w:sz w:val="18"/>
          <w:szCs w:val="18"/>
          <w:lang w:val="it-CH"/>
        </w:rPr>
      </w:pPr>
    </w:p>
    <w:p w14:paraId="12A31C69" w14:textId="77777777" w:rsidR="00514DE4" w:rsidRPr="00514DE4" w:rsidRDefault="00514DE4" w:rsidP="00514DE4">
      <w:pPr>
        <w:rPr>
          <w:b/>
          <w:sz w:val="18"/>
          <w:szCs w:val="18"/>
        </w:rPr>
      </w:pPr>
      <w:r w:rsidRPr="00514DE4">
        <w:rPr>
          <w:b/>
          <w:sz w:val="18"/>
          <w:szCs w:val="18"/>
        </w:rPr>
        <w:t>Vorbemerkung</w:t>
      </w:r>
    </w:p>
    <w:p w14:paraId="1685A24B" w14:textId="77777777" w:rsidR="00514DE4" w:rsidRPr="00514DE4" w:rsidRDefault="00514DE4" w:rsidP="00514DE4">
      <w:pPr>
        <w:rPr>
          <w:b/>
          <w:sz w:val="18"/>
          <w:szCs w:val="18"/>
        </w:rPr>
      </w:pPr>
    </w:p>
    <w:p w14:paraId="1FAFC8ED" w14:textId="0D007269" w:rsidR="00514DE4" w:rsidRPr="00F03751" w:rsidRDefault="00514DE4" w:rsidP="00514DE4">
      <w:pPr>
        <w:rPr>
          <w:color w:val="000000" w:themeColor="text1"/>
          <w:sz w:val="18"/>
          <w:szCs w:val="18"/>
        </w:rPr>
      </w:pPr>
      <w:r w:rsidRPr="00F03751">
        <w:rPr>
          <w:color w:val="000000" w:themeColor="text1"/>
          <w:sz w:val="18"/>
          <w:szCs w:val="18"/>
        </w:rPr>
        <w:t xml:space="preserve">Hausordnungen zeichnen sich </w:t>
      </w:r>
      <w:r w:rsidR="007475D8">
        <w:rPr>
          <w:color w:val="000000" w:themeColor="text1"/>
          <w:sz w:val="18"/>
          <w:szCs w:val="18"/>
        </w:rPr>
        <w:t>m</w:t>
      </w:r>
      <w:r w:rsidRPr="00F03751">
        <w:rPr>
          <w:color w:val="000000" w:themeColor="text1"/>
          <w:sz w:val="18"/>
          <w:szCs w:val="18"/>
        </w:rPr>
        <w:t xml:space="preserve">ehrheitlich durch einen Katalog aus Verboten und Geboten aus. Auch unsere Hausordnung kann dies nicht ganz vermeiden. Wir als </w:t>
      </w:r>
      <w:r w:rsidR="0089609B" w:rsidRPr="00F03751">
        <w:rPr>
          <w:color w:val="000000" w:themeColor="text1"/>
          <w:sz w:val="18"/>
          <w:szCs w:val="18"/>
        </w:rPr>
        <w:t>Vermietende</w:t>
      </w:r>
      <w:r w:rsidRPr="00F03751">
        <w:rPr>
          <w:color w:val="000000" w:themeColor="text1"/>
          <w:sz w:val="18"/>
          <w:szCs w:val="18"/>
        </w:rPr>
        <w:t xml:space="preserve"> möchten aber, dass</w:t>
      </w:r>
      <w:r w:rsidR="006746F8" w:rsidRPr="00F03751">
        <w:rPr>
          <w:color w:val="000000" w:themeColor="text1"/>
          <w:sz w:val="18"/>
          <w:szCs w:val="18"/>
        </w:rPr>
        <w:t>,</w:t>
      </w:r>
      <w:r w:rsidRPr="00F03751">
        <w:rPr>
          <w:color w:val="000000" w:themeColor="text1"/>
          <w:sz w:val="18"/>
          <w:szCs w:val="18"/>
        </w:rPr>
        <w:t xml:space="preserve"> </w:t>
      </w:r>
      <w:r w:rsidR="006746F8" w:rsidRPr="00F03751">
        <w:rPr>
          <w:color w:val="000000" w:themeColor="text1"/>
          <w:sz w:val="18"/>
          <w:szCs w:val="18"/>
        </w:rPr>
        <w:t>so weit</w:t>
      </w:r>
      <w:r w:rsidRPr="00F03751">
        <w:rPr>
          <w:color w:val="000000" w:themeColor="text1"/>
          <w:sz w:val="18"/>
          <w:szCs w:val="18"/>
        </w:rPr>
        <w:t xml:space="preserve"> wie möglich, die Entfaltung und Entwicklung der im Haus lebenden Kinder ermöglicht wird. Bereits 1989 wurde die Kinderrechtskonvention der </w:t>
      </w:r>
      <w:r w:rsidR="006746F8" w:rsidRPr="00F03751">
        <w:rPr>
          <w:color w:val="000000" w:themeColor="text1"/>
          <w:sz w:val="18"/>
          <w:szCs w:val="18"/>
        </w:rPr>
        <w:t>V</w:t>
      </w:r>
      <w:r w:rsidRPr="00F03751">
        <w:rPr>
          <w:color w:val="000000" w:themeColor="text1"/>
          <w:sz w:val="18"/>
          <w:szCs w:val="18"/>
        </w:rPr>
        <w:t xml:space="preserve">ereinten Nationen ins Leben gerufen. 196 Staaten haben sie unterzeichnet, auch die Schweiz. Das verpflichtet uns, dem Recht auf </w:t>
      </w:r>
      <w:r w:rsidR="00F03751" w:rsidRPr="00F03751">
        <w:rPr>
          <w:color w:val="000000" w:themeColor="text1"/>
          <w:sz w:val="18"/>
          <w:szCs w:val="18"/>
        </w:rPr>
        <w:t>Freizeit</w:t>
      </w:r>
      <w:r w:rsidRPr="00F03751">
        <w:rPr>
          <w:color w:val="000000" w:themeColor="text1"/>
          <w:sz w:val="18"/>
          <w:szCs w:val="18"/>
        </w:rPr>
        <w:t xml:space="preserve">, </w:t>
      </w:r>
      <w:r w:rsidR="00F03751" w:rsidRPr="00F03751">
        <w:rPr>
          <w:color w:val="000000" w:themeColor="text1"/>
          <w:sz w:val="18"/>
          <w:szCs w:val="18"/>
        </w:rPr>
        <w:t>Spiel</w:t>
      </w:r>
      <w:r w:rsidRPr="00F03751">
        <w:rPr>
          <w:color w:val="000000" w:themeColor="text1"/>
          <w:sz w:val="18"/>
          <w:szCs w:val="18"/>
        </w:rPr>
        <w:t xml:space="preserve"> und </w:t>
      </w:r>
      <w:r w:rsidR="00F03751" w:rsidRPr="00F03751">
        <w:rPr>
          <w:color w:val="000000" w:themeColor="text1"/>
          <w:sz w:val="18"/>
          <w:szCs w:val="18"/>
        </w:rPr>
        <w:t>Erholung</w:t>
      </w:r>
      <w:r w:rsidRPr="00F03751">
        <w:rPr>
          <w:color w:val="000000" w:themeColor="text1"/>
          <w:sz w:val="18"/>
          <w:szCs w:val="18"/>
        </w:rPr>
        <w:t xml:space="preserve"> genügend </w:t>
      </w:r>
      <w:r w:rsidR="006746F8" w:rsidRPr="00F03751">
        <w:rPr>
          <w:color w:val="000000" w:themeColor="text1"/>
          <w:sz w:val="18"/>
          <w:szCs w:val="18"/>
        </w:rPr>
        <w:t>Platz</w:t>
      </w:r>
      <w:r w:rsidRPr="00F03751">
        <w:rPr>
          <w:color w:val="000000" w:themeColor="text1"/>
          <w:sz w:val="18"/>
          <w:szCs w:val="18"/>
        </w:rPr>
        <w:t xml:space="preserve"> einzuräumen. Deshalb wünschen wir uns, dass das Zusammenleben in unserem Haus nicht nur von gegenseitiger Rücksichtnahme, sondern auch von Nachsicht von uns Erwachsenen gegenüber den Kindern lebt.</w:t>
      </w:r>
    </w:p>
    <w:p w14:paraId="05F25FC1" w14:textId="77777777" w:rsidR="00514DE4" w:rsidRPr="00F03751" w:rsidRDefault="00514DE4" w:rsidP="00514DE4">
      <w:pPr>
        <w:rPr>
          <w:color w:val="000000" w:themeColor="text1"/>
          <w:sz w:val="18"/>
          <w:szCs w:val="18"/>
        </w:rPr>
      </w:pPr>
    </w:p>
    <w:p w14:paraId="3E503459" w14:textId="50DE193F" w:rsidR="00514DE4" w:rsidRPr="00F03751" w:rsidRDefault="00514DE4" w:rsidP="00514DE4">
      <w:pPr>
        <w:rPr>
          <w:color w:val="000000" w:themeColor="text1"/>
          <w:sz w:val="18"/>
          <w:szCs w:val="18"/>
        </w:rPr>
      </w:pPr>
      <w:r w:rsidRPr="00F03751">
        <w:rPr>
          <w:b/>
          <w:color w:val="000000" w:themeColor="text1"/>
          <w:sz w:val="18"/>
          <w:szCs w:val="18"/>
        </w:rPr>
        <w:t>1. Reinigung und Pflege</w:t>
      </w:r>
      <w:r w:rsidR="00AC75A4">
        <w:rPr>
          <w:b/>
          <w:color w:val="000000" w:themeColor="text1"/>
          <w:sz w:val="18"/>
          <w:szCs w:val="18"/>
        </w:rPr>
        <w:t xml:space="preserve"> von Allgemeinräumen (Treppenhaus, Korridore, Lift)</w:t>
      </w:r>
    </w:p>
    <w:p w14:paraId="4CDF209B" w14:textId="6614995E" w:rsidR="00514DE4" w:rsidRPr="00F03751" w:rsidRDefault="00514DE4" w:rsidP="00514DE4">
      <w:pPr>
        <w:spacing w:after="80"/>
        <w:rPr>
          <w:color w:val="000000" w:themeColor="text1"/>
          <w:sz w:val="18"/>
          <w:szCs w:val="18"/>
        </w:rPr>
      </w:pPr>
      <w:r w:rsidRPr="00F03751">
        <w:rPr>
          <w:color w:val="000000" w:themeColor="text1"/>
          <w:sz w:val="18"/>
          <w:szCs w:val="18"/>
        </w:rPr>
        <w:t xml:space="preserve">Die Allgemeinflächen werden regelmässig gereinigt. </w:t>
      </w:r>
      <w:r w:rsidR="005A30A2" w:rsidRPr="00F03751">
        <w:rPr>
          <w:color w:val="000000" w:themeColor="text1"/>
          <w:sz w:val="18"/>
          <w:szCs w:val="18"/>
        </w:rPr>
        <w:t xml:space="preserve">Kindern </w:t>
      </w:r>
      <w:r w:rsidR="00AC75A4">
        <w:rPr>
          <w:color w:val="000000" w:themeColor="text1"/>
          <w:sz w:val="18"/>
          <w:szCs w:val="18"/>
        </w:rPr>
        <w:t xml:space="preserve">jedoch </w:t>
      </w:r>
      <w:r w:rsidR="005A30A2" w:rsidRPr="00F03751">
        <w:rPr>
          <w:color w:val="000000" w:themeColor="text1"/>
          <w:sz w:val="18"/>
          <w:szCs w:val="18"/>
        </w:rPr>
        <w:t>erschliessen sich die Reinigungszyklen nicht</w:t>
      </w:r>
      <w:r w:rsidRPr="00F03751">
        <w:rPr>
          <w:color w:val="000000" w:themeColor="text1"/>
          <w:sz w:val="18"/>
          <w:szCs w:val="18"/>
        </w:rPr>
        <w:t xml:space="preserve">. Seien Sie nachsichtig, wenn es nicht </w:t>
      </w:r>
      <w:r w:rsidR="007475D8">
        <w:rPr>
          <w:color w:val="000000" w:themeColor="text1"/>
          <w:sz w:val="18"/>
          <w:szCs w:val="18"/>
        </w:rPr>
        <w:t>immer</w:t>
      </w:r>
      <w:r w:rsidRPr="00F03751">
        <w:rPr>
          <w:color w:val="000000" w:themeColor="text1"/>
          <w:sz w:val="18"/>
          <w:szCs w:val="18"/>
        </w:rPr>
        <w:t xml:space="preserve"> sauber ist. Eltern können helfen, indem sie ihren Kindern zeigen, was hilft, um die Allgemeinräume sauber zu halten (Abfall korrekt entsorgen, schmutzige Schuhe vor dem Betreten des Hauses ausziehen usw.). </w:t>
      </w:r>
    </w:p>
    <w:p w14:paraId="26F2AF6E" w14:textId="77777777" w:rsidR="00514DE4" w:rsidRPr="00514DE4" w:rsidRDefault="00514DE4" w:rsidP="00514DE4">
      <w:pPr>
        <w:rPr>
          <w:sz w:val="18"/>
          <w:szCs w:val="18"/>
        </w:rPr>
      </w:pPr>
    </w:p>
    <w:p w14:paraId="4740CFA0" w14:textId="77777777" w:rsidR="00514DE4" w:rsidRPr="00514DE4" w:rsidRDefault="00514DE4" w:rsidP="00514DE4">
      <w:pPr>
        <w:rPr>
          <w:b/>
          <w:sz w:val="18"/>
          <w:szCs w:val="18"/>
        </w:rPr>
      </w:pPr>
      <w:r w:rsidRPr="00514DE4">
        <w:rPr>
          <w:b/>
          <w:sz w:val="18"/>
          <w:szCs w:val="18"/>
        </w:rPr>
        <w:t>2. Schliessordnung</w:t>
      </w:r>
    </w:p>
    <w:p w14:paraId="1C69FD9A" w14:textId="648B3AF9" w:rsidR="00514DE4" w:rsidRPr="00514DE4" w:rsidRDefault="00514DE4" w:rsidP="00514DE4">
      <w:pPr>
        <w:rPr>
          <w:sz w:val="18"/>
          <w:szCs w:val="18"/>
        </w:rPr>
      </w:pPr>
      <w:r w:rsidRPr="0005361D">
        <w:rPr>
          <w:color w:val="000000" w:themeColor="text1"/>
          <w:sz w:val="18"/>
          <w:szCs w:val="18"/>
        </w:rPr>
        <w:t>Die ins Freie führenden Kellertüren sowie die Türen zur Garage (wo vorhanden) sind immer geschlossen zu halten. Die Hau</w:t>
      </w:r>
      <w:r w:rsidR="007475D8">
        <w:rPr>
          <w:color w:val="000000" w:themeColor="text1"/>
          <w:sz w:val="18"/>
          <w:szCs w:val="18"/>
        </w:rPr>
        <w:t>pt</w:t>
      </w:r>
      <w:r w:rsidRPr="0005361D">
        <w:rPr>
          <w:color w:val="000000" w:themeColor="text1"/>
          <w:sz w:val="18"/>
          <w:szCs w:val="18"/>
        </w:rPr>
        <w:t xml:space="preserve">eingangstüren bleiben </w:t>
      </w:r>
      <w:r w:rsidR="001772A2" w:rsidRPr="0005361D">
        <w:rPr>
          <w:color w:val="000000" w:themeColor="text1"/>
          <w:sz w:val="18"/>
          <w:szCs w:val="18"/>
        </w:rPr>
        <w:t xml:space="preserve">tagsüber </w:t>
      </w:r>
      <w:r w:rsidRPr="0005361D">
        <w:rPr>
          <w:color w:val="000000" w:themeColor="text1"/>
          <w:sz w:val="18"/>
          <w:szCs w:val="18"/>
        </w:rPr>
        <w:t xml:space="preserve">jedoch </w:t>
      </w:r>
      <w:r w:rsidR="00AC75A4">
        <w:rPr>
          <w:color w:val="000000" w:themeColor="text1"/>
          <w:sz w:val="18"/>
          <w:szCs w:val="18"/>
        </w:rPr>
        <w:t>unabgeschlossen</w:t>
      </w:r>
      <w:r w:rsidRPr="0005361D">
        <w:rPr>
          <w:color w:val="000000" w:themeColor="text1"/>
          <w:sz w:val="18"/>
          <w:szCs w:val="18"/>
        </w:rPr>
        <w:t xml:space="preserve">, </w:t>
      </w:r>
      <w:r w:rsidR="00F74212">
        <w:rPr>
          <w:color w:val="000000" w:themeColor="text1"/>
          <w:sz w:val="18"/>
          <w:szCs w:val="18"/>
        </w:rPr>
        <w:t>damit</w:t>
      </w:r>
      <w:r w:rsidRPr="0005361D">
        <w:rPr>
          <w:color w:val="000000" w:themeColor="text1"/>
          <w:sz w:val="18"/>
          <w:szCs w:val="18"/>
        </w:rPr>
        <w:t xml:space="preserve"> </w:t>
      </w:r>
      <w:r w:rsidRPr="00514DE4">
        <w:rPr>
          <w:sz w:val="18"/>
          <w:szCs w:val="18"/>
        </w:rPr>
        <w:t>Kinder ein- und ausgehen können.</w:t>
      </w:r>
    </w:p>
    <w:p w14:paraId="2932B392" w14:textId="77777777" w:rsidR="00514DE4" w:rsidRPr="00514DE4" w:rsidRDefault="00514DE4" w:rsidP="00514DE4">
      <w:pPr>
        <w:rPr>
          <w:sz w:val="18"/>
          <w:szCs w:val="18"/>
        </w:rPr>
      </w:pPr>
    </w:p>
    <w:p w14:paraId="191FAB7A" w14:textId="77777777" w:rsidR="00514DE4" w:rsidRPr="00514DE4" w:rsidRDefault="00514DE4" w:rsidP="00514DE4">
      <w:pPr>
        <w:rPr>
          <w:sz w:val="18"/>
          <w:szCs w:val="18"/>
        </w:rPr>
      </w:pPr>
      <w:r w:rsidRPr="00514DE4">
        <w:rPr>
          <w:b/>
          <w:sz w:val="18"/>
          <w:szCs w:val="18"/>
        </w:rPr>
        <w:t>3. Ruhe</w:t>
      </w:r>
    </w:p>
    <w:p w14:paraId="10BB52B2" w14:textId="2D113A58" w:rsidR="00B46F07" w:rsidRPr="00B46F07" w:rsidRDefault="00F74212" w:rsidP="00B46F07">
      <w:pPr>
        <w:rPr>
          <w:sz w:val="18"/>
          <w:szCs w:val="18"/>
        </w:rPr>
      </w:pPr>
      <w:r>
        <w:rPr>
          <w:sz w:val="18"/>
          <w:szCs w:val="18"/>
        </w:rPr>
        <w:t>Wenn Kinder</w:t>
      </w:r>
      <w:r w:rsidR="00B46F07" w:rsidRPr="00B46F07">
        <w:rPr>
          <w:sz w:val="18"/>
          <w:szCs w:val="18"/>
        </w:rPr>
        <w:t xml:space="preserve"> spielen</w:t>
      </w:r>
      <w:r>
        <w:rPr>
          <w:sz w:val="18"/>
          <w:szCs w:val="18"/>
        </w:rPr>
        <w:t xml:space="preserve">, </w:t>
      </w:r>
      <w:r w:rsidR="00B46F07" w:rsidRPr="00B46F07">
        <w:rPr>
          <w:sz w:val="18"/>
          <w:szCs w:val="18"/>
        </w:rPr>
        <w:t>kann es auch mal laut werden</w:t>
      </w:r>
      <w:r w:rsidR="007475D8">
        <w:rPr>
          <w:sz w:val="18"/>
          <w:szCs w:val="18"/>
        </w:rPr>
        <w:t>. O</w:t>
      </w:r>
      <w:r w:rsidR="00B46F07" w:rsidRPr="00B46F07">
        <w:rPr>
          <w:sz w:val="18"/>
          <w:szCs w:val="18"/>
        </w:rPr>
        <w:t xml:space="preserve">ft merken Kinder </w:t>
      </w:r>
      <w:r w:rsidR="007475D8">
        <w:rPr>
          <w:sz w:val="18"/>
          <w:szCs w:val="18"/>
        </w:rPr>
        <w:t xml:space="preserve">nicht, dass </w:t>
      </w:r>
      <w:r w:rsidR="00B46F07" w:rsidRPr="00B46F07">
        <w:rPr>
          <w:sz w:val="18"/>
          <w:szCs w:val="18"/>
        </w:rPr>
        <w:t xml:space="preserve">das </w:t>
      </w:r>
      <w:r w:rsidR="007475D8">
        <w:rPr>
          <w:sz w:val="18"/>
          <w:szCs w:val="18"/>
        </w:rPr>
        <w:t>andere Menschen stören kann.</w:t>
      </w:r>
    </w:p>
    <w:p w14:paraId="0533B599" w14:textId="5DCC5605" w:rsidR="00B46F07" w:rsidRPr="00514DE4" w:rsidRDefault="00B46F07" w:rsidP="00514DE4">
      <w:pPr>
        <w:rPr>
          <w:sz w:val="18"/>
          <w:szCs w:val="18"/>
        </w:rPr>
      </w:pPr>
      <w:r w:rsidRPr="00B46F07">
        <w:rPr>
          <w:sz w:val="18"/>
          <w:szCs w:val="18"/>
        </w:rPr>
        <w:t xml:space="preserve">Wenn Sie sich gestört fühlen, sprechen Sie ruhig mit den Kindern oder mit den Eltern. Setzen Sie die Kinder nicht unter Druck, sondern suchen Sie gemeinsam eine Lösung, zum Beispiel feste Zeiten für Spiel und Ruhe. Orientieren Sie sich dabei an </w:t>
      </w:r>
      <w:r>
        <w:rPr>
          <w:sz w:val="18"/>
          <w:szCs w:val="18"/>
        </w:rPr>
        <w:t xml:space="preserve">der geltenden Polizeiordnung </w:t>
      </w:r>
      <w:r w:rsidRPr="00B46F07">
        <w:rPr>
          <w:sz w:val="18"/>
          <w:szCs w:val="18"/>
        </w:rPr>
        <w:t>Ihrer Gemeinde.</w:t>
      </w:r>
    </w:p>
    <w:p w14:paraId="4188363A" w14:textId="5948A492" w:rsidR="00514DE4" w:rsidRPr="00514DE4" w:rsidRDefault="00514DE4" w:rsidP="00514DE4">
      <w:pPr>
        <w:rPr>
          <w:sz w:val="18"/>
          <w:szCs w:val="18"/>
        </w:rPr>
      </w:pPr>
      <w:r w:rsidRPr="00514DE4">
        <w:rPr>
          <w:sz w:val="18"/>
          <w:szCs w:val="18"/>
        </w:rPr>
        <w:t>Weiss man im Voraus, dass es laut werden könnte (z.</w:t>
      </w:r>
      <w:r w:rsidR="006746F8">
        <w:rPr>
          <w:sz w:val="18"/>
          <w:szCs w:val="18"/>
        </w:rPr>
        <w:t xml:space="preserve"> </w:t>
      </w:r>
      <w:r w:rsidRPr="00514DE4">
        <w:rPr>
          <w:sz w:val="18"/>
          <w:szCs w:val="18"/>
        </w:rPr>
        <w:t>B. weil ein Geburtstagsfest</w:t>
      </w:r>
      <w:r w:rsidR="007475D8">
        <w:rPr>
          <w:sz w:val="18"/>
          <w:szCs w:val="18"/>
        </w:rPr>
        <w:t xml:space="preserve"> stattfindet)</w:t>
      </w:r>
      <w:r w:rsidR="006746F8">
        <w:rPr>
          <w:sz w:val="18"/>
          <w:szCs w:val="18"/>
        </w:rPr>
        <w:t>,</w:t>
      </w:r>
      <w:r w:rsidRPr="00514DE4">
        <w:rPr>
          <w:sz w:val="18"/>
          <w:szCs w:val="18"/>
        </w:rPr>
        <w:t xml:space="preserve"> informieren </w:t>
      </w:r>
      <w:r w:rsidRPr="0005361D">
        <w:rPr>
          <w:color w:val="000000" w:themeColor="text1"/>
          <w:sz w:val="18"/>
          <w:szCs w:val="18"/>
        </w:rPr>
        <w:t>Sie</w:t>
      </w:r>
      <w:r w:rsidR="007475D8">
        <w:rPr>
          <w:color w:val="000000" w:themeColor="text1"/>
          <w:sz w:val="18"/>
          <w:szCs w:val="18"/>
        </w:rPr>
        <w:t xml:space="preserve"> I</w:t>
      </w:r>
      <w:r w:rsidRPr="0005361D">
        <w:rPr>
          <w:color w:val="000000" w:themeColor="text1"/>
          <w:sz w:val="18"/>
          <w:szCs w:val="18"/>
        </w:rPr>
        <w:t xml:space="preserve">hre </w:t>
      </w:r>
      <w:r w:rsidR="0089609B" w:rsidRPr="0005361D">
        <w:rPr>
          <w:color w:val="000000" w:themeColor="text1"/>
          <w:sz w:val="18"/>
          <w:szCs w:val="18"/>
        </w:rPr>
        <w:t>Nachbarschaft</w:t>
      </w:r>
      <w:r w:rsidRPr="0005361D">
        <w:rPr>
          <w:color w:val="000000" w:themeColor="text1"/>
          <w:sz w:val="18"/>
          <w:szCs w:val="18"/>
        </w:rPr>
        <w:t xml:space="preserve"> </w:t>
      </w:r>
      <w:r w:rsidR="00F74212">
        <w:rPr>
          <w:sz w:val="18"/>
          <w:szCs w:val="18"/>
        </w:rPr>
        <w:t>frühzeitig</w:t>
      </w:r>
      <w:r w:rsidRPr="00514DE4">
        <w:rPr>
          <w:sz w:val="18"/>
          <w:szCs w:val="18"/>
        </w:rPr>
        <w:t>. Das schafft Transparenz und Verständnis.</w:t>
      </w:r>
    </w:p>
    <w:p w14:paraId="7107930F" w14:textId="77777777" w:rsidR="00514DE4" w:rsidRPr="00514DE4" w:rsidRDefault="00514DE4" w:rsidP="00514DE4">
      <w:pPr>
        <w:rPr>
          <w:sz w:val="18"/>
          <w:szCs w:val="18"/>
        </w:rPr>
      </w:pPr>
    </w:p>
    <w:p w14:paraId="4AA18948" w14:textId="77777777" w:rsidR="00514DE4" w:rsidRPr="00514DE4" w:rsidRDefault="00514DE4" w:rsidP="00514DE4">
      <w:pPr>
        <w:rPr>
          <w:sz w:val="18"/>
          <w:szCs w:val="18"/>
        </w:rPr>
      </w:pPr>
      <w:r w:rsidRPr="00514DE4">
        <w:rPr>
          <w:b/>
          <w:sz w:val="18"/>
          <w:szCs w:val="18"/>
        </w:rPr>
        <w:t>4. Benützung der allgemeinen Räume und Flächen</w:t>
      </w:r>
      <w:r w:rsidRPr="00514DE4">
        <w:rPr>
          <w:sz w:val="18"/>
          <w:szCs w:val="18"/>
        </w:rPr>
        <w:t xml:space="preserve"> </w:t>
      </w:r>
    </w:p>
    <w:p w14:paraId="321C591D" w14:textId="5F925258" w:rsidR="00514DE4" w:rsidRPr="00514DE4" w:rsidRDefault="00514DE4" w:rsidP="00514DE4">
      <w:pPr>
        <w:rPr>
          <w:sz w:val="18"/>
          <w:szCs w:val="18"/>
        </w:rPr>
      </w:pPr>
      <w:r w:rsidRPr="00514DE4">
        <w:rPr>
          <w:sz w:val="18"/>
          <w:szCs w:val="18"/>
        </w:rPr>
        <w:t>Im Treppenhaus, Keller und den Allgemeinräumen dürfen aus feuerpolizeilichen Gründen keine Schränke, Schuhe, Bilder, Kinderwagen, Spiel</w:t>
      </w:r>
      <w:r w:rsidR="00174CAB">
        <w:rPr>
          <w:sz w:val="18"/>
          <w:szCs w:val="18"/>
        </w:rPr>
        <w:t>materialien</w:t>
      </w:r>
      <w:r w:rsidRPr="00514DE4">
        <w:rPr>
          <w:sz w:val="18"/>
          <w:szCs w:val="18"/>
        </w:rPr>
        <w:t xml:space="preserve"> usw. deponiert werden.</w:t>
      </w:r>
    </w:p>
    <w:p w14:paraId="26988F45" w14:textId="7CE1AEEC" w:rsidR="00514DE4" w:rsidRPr="00514DE4" w:rsidRDefault="00514DE4" w:rsidP="00514DE4">
      <w:pPr>
        <w:rPr>
          <w:sz w:val="18"/>
          <w:szCs w:val="18"/>
        </w:rPr>
      </w:pPr>
      <w:r w:rsidRPr="00514DE4">
        <w:rPr>
          <w:sz w:val="18"/>
          <w:szCs w:val="18"/>
        </w:rPr>
        <w:t>Fahrräder und Kinderwagen sind an den dafür vorgesehenen Plätzen</w:t>
      </w:r>
      <w:r w:rsidR="00B46F07">
        <w:rPr>
          <w:color w:val="EE0000"/>
          <w:sz w:val="18"/>
          <w:szCs w:val="18"/>
        </w:rPr>
        <w:t xml:space="preserve"> </w:t>
      </w:r>
      <w:r w:rsidR="00B46F07" w:rsidRPr="00B46F07">
        <w:rPr>
          <w:color w:val="000000" w:themeColor="text1"/>
          <w:sz w:val="18"/>
          <w:szCs w:val="18"/>
        </w:rPr>
        <w:t xml:space="preserve">oder </w:t>
      </w:r>
      <w:r w:rsidR="00400718" w:rsidRPr="00B46F07">
        <w:rPr>
          <w:color w:val="000000" w:themeColor="text1"/>
          <w:sz w:val="18"/>
          <w:szCs w:val="18"/>
        </w:rPr>
        <w:t>Räumen</w:t>
      </w:r>
      <w:r w:rsidRPr="00B46F07">
        <w:rPr>
          <w:color w:val="000000" w:themeColor="text1"/>
          <w:sz w:val="18"/>
          <w:szCs w:val="18"/>
        </w:rPr>
        <w:t xml:space="preserve"> a</w:t>
      </w:r>
      <w:r w:rsidRPr="00514DE4">
        <w:rPr>
          <w:sz w:val="18"/>
          <w:szCs w:val="18"/>
        </w:rPr>
        <w:t>bzustellen. Alle übrigen privaten Gegenstände wie Möbelstücke, Kisten, Spiel</w:t>
      </w:r>
      <w:r w:rsidR="00174CAB">
        <w:rPr>
          <w:sz w:val="18"/>
          <w:szCs w:val="18"/>
        </w:rPr>
        <w:t xml:space="preserve">materialien </w:t>
      </w:r>
      <w:r w:rsidR="007475D8">
        <w:rPr>
          <w:sz w:val="18"/>
          <w:szCs w:val="18"/>
        </w:rPr>
        <w:t xml:space="preserve">usw. </w:t>
      </w:r>
      <w:r w:rsidRPr="00514DE4">
        <w:rPr>
          <w:sz w:val="18"/>
          <w:szCs w:val="18"/>
        </w:rPr>
        <w:t xml:space="preserve">sowie nicht benützte Fahrräder und Kinderwagen sind im eigenen Keller zu deponieren. </w:t>
      </w:r>
    </w:p>
    <w:p w14:paraId="269F6426" w14:textId="4887939D" w:rsidR="00400718" w:rsidRDefault="00514DE4" w:rsidP="00400718">
      <w:pPr>
        <w:rPr>
          <w:sz w:val="18"/>
          <w:szCs w:val="18"/>
        </w:rPr>
      </w:pPr>
      <w:r w:rsidRPr="00514DE4">
        <w:rPr>
          <w:sz w:val="18"/>
          <w:szCs w:val="18"/>
        </w:rPr>
        <w:t xml:space="preserve">Kinder dürfen sich in den Allgemeinräumen und Flächen aufhalten und dort </w:t>
      </w:r>
      <w:r w:rsidRPr="00B46F07">
        <w:rPr>
          <w:color w:val="000000" w:themeColor="text1"/>
          <w:sz w:val="18"/>
          <w:szCs w:val="18"/>
        </w:rPr>
        <w:t>spielen</w:t>
      </w:r>
      <w:r w:rsidR="00B46F07" w:rsidRPr="00B46F07">
        <w:rPr>
          <w:color w:val="000000" w:themeColor="text1"/>
          <w:sz w:val="18"/>
          <w:szCs w:val="18"/>
        </w:rPr>
        <w:t xml:space="preserve">. </w:t>
      </w:r>
    </w:p>
    <w:p w14:paraId="466704EA" w14:textId="3CCE60CB" w:rsidR="00514DE4" w:rsidRPr="00514DE4" w:rsidRDefault="007475D8" w:rsidP="00514DE4">
      <w:pPr>
        <w:rPr>
          <w:sz w:val="18"/>
          <w:szCs w:val="18"/>
        </w:rPr>
      </w:pPr>
      <w:r>
        <w:rPr>
          <w:sz w:val="18"/>
          <w:szCs w:val="18"/>
        </w:rPr>
        <w:t>Davon a</w:t>
      </w:r>
      <w:r w:rsidR="00514DE4" w:rsidRPr="00514DE4">
        <w:rPr>
          <w:sz w:val="18"/>
          <w:szCs w:val="18"/>
        </w:rPr>
        <w:t>usgenommen sind</w:t>
      </w:r>
      <w:r>
        <w:rPr>
          <w:sz w:val="18"/>
          <w:szCs w:val="18"/>
        </w:rPr>
        <w:t>:</w:t>
      </w:r>
      <w:r w:rsidR="00514DE4" w:rsidRPr="00514DE4">
        <w:rPr>
          <w:sz w:val="18"/>
          <w:szCs w:val="18"/>
        </w:rPr>
        <w:t xml:space="preserve"> </w:t>
      </w:r>
      <w:r w:rsidR="00B46F07" w:rsidRPr="004313CC">
        <w:rPr>
          <w:color w:val="000000" w:themeColor="text1"/>
          <w:sz w:val="18"/>
          <w:szCs w:val="18"/>
        </w:rPr>
        <w:t xml:space="preserve">Treppenhaus, </w:t>
      </w:r>
      <w:r w:rsidR="00514DE4" w:rsidRPr="00514DE4">
        <w:rPr>
          <w:sz w:val="18"/>
          <w:szCs w:val="18"/>
        </w:rPr>
        <w:t>Waschküche, Trocknungsraum, Lift</w:t>
      </w:r>
      <w:r w:rsidR="006746F8">
        <w:rPr>
          <w:sz w:val="18"/>
          <w:szCs w:val="18"/>
        </w:rPr>
        <w:t xml:space="preserve">, </w:t>
      </w:r>
      <w:r w:rsidR="00514DE4" w:rsidRPr="00514DE4">
        <w:rPr>
          <w:sz w:val="18"/>
          <w:szCs w:val="18"/>
        </w:rPr>
        <w:t>Tiefgarage und Abstellräume (z.</w:t>
      </w:r>
      <w:r w:rsidR="006746F8">
        <w:rPr>
          <w:sz w:val="18"/>
          <w:szCs w:val="18"/>
        </w:rPr>
        <w:t xml:space="preserve"> </w:t>
      </w:r>
      <w:r w:rsidR="00514DE4" w:rsidRPr="00514DE4">
        <w:rPr>
          <w:sz w:val="18"/>
          <w:szCs w:val="18"/>
        </w:rPr>
        <w:t xml:space="preserve">B. Fahrradkeller). Im </w:t>
      </w:r>
      <w:r w:rsidR="002C71CE" w:rsidRPr="002C71CE">
        <w:rPr>
          <w:color w:val="000000" w:themeColor="text1"/>
          <w:sz w:val="18"/>
          <w:szCs w:val="18"/>
        </w:rPr>
        <w:t>Eingangsbereich</w:t>
      </w:r>
      <w:r w:rsidR="00514DE4" w:rsidRPr="00514DE4">
        <w:rPr>
          <w:sz w:val="18"/>
          <w:szCs w:val="18"/>
        </w:rPr>
        <w:t>, in den Kellergängen sowie auf allen Flächen draussen ist das Spielen somit ausdrücklich gestattet.</w:t>
      </w:r>
    </w:p>
    <w:p w14:paraId="7D94D7ED" w14:textId="3FA23D53" w:rsidR="007C2DC3" w:rsidRPr="00B46F07" w:rsidRDefault="00514DE4" w:rsidP="00514DE4">
      <w:pPr>
        <w:rPr>
          <w:color w:val="000000" w:themeColor="text1"/>
          <w:sz w:val="18"/>
          <w:szCs w:val="18"/>
        </w:rPr>
      </w:pPr>
      <w:r w:rsidRPr="00514DE4">
        <w:rPr>
          <w:sz w:val="18"/>
          <w:szCs w:val="18"/>
        </w:rPr>
        <w:t>Aufstellen von Spiel</w:t>
      </w:r>
      <w:r w:rsidR="00174CAB">
        <w:rPr>
          <w:sz w:val="18"/>
          <w:szCs w:val="18"/>
        </w:rPr>
        <w:t xml:space="preserve">materialien </w:t>
      </w:r>
      <w:r w:rsidRPr="00514DE4">
        <w:rPr>
          <w:sz w:val="18"/>
          <w:szCs w:val="18"/>
        </w:rPr>
        <w:t xml:space="preserve">auf den </w:t>
      </w:r>
      <w:r w:rsidRPr="00B46F07">
        <w:rPr>
          <w:color w:val="000000" w:themeColor="text1"/>
          <w:sz w:val="18"/>
          <w:szCs w:val="18"/>
        </w:rPr>
        <w:t>Aussenflächen</w:t>
      </w:r>
      <w:r w:rsidR="007475D8">
        <w:rPr>
          <w:color w:val="000000" w:themeColor="text1"/>
          <w:sz w:val="18"/>
          <w:szCs w:val="18"/>
        </w:rPr>
        <w:t>:</w:t>
      </w:r>
    </w:p>
    <w:p w14:paraId="00805166" w14:textId="38ED9E75" w:rsidR="007C2DC3" w:rsidRPr="00B46F07" w:rsidRDefault="00514DE4" w:rsidP="007C2DC3">
      <w:pPr>
        <w:pStyle w:val="Listenabsatz"/>
        <w:numPr>
          <w:ilvl w:val="0"/>
          <w:numId w:val="16"/>
        </w:numPr>
        <w:rPr>
          <w:color w:val="000000" w:themeColor="text1"/>
          <w:sz w:val="18"/>
          <w:szCs w:val="18"/>
        </w:rPr>
      </w:pPr>
      <w:r w:rsidRPr="00B46F07">
        <w:rPr>
          <w:color w:val="000000" w:themeColor="text1"/>
          <w:sz w:val="18"/>
          <w:szCs w:val="18"/>
        </w:rPr>
        <w:t xml:space="preserve">Planschbecken </w:t>
      </w:r>
      <w:r w:rsidR="007C2DC3" w:rsidRPr="00B46F07">
        <w:rPr>
          <w:color w:val="000000" w:themeColor="text1"/>
          <w:sz w:val="18"/>
          <w:szCs w:val="18"/>
        </w:rPr>
        <w:t>sind erlaubt. Die maximale Füllhöhe beträgt 20cm.</w:t>
      </w:r>
    </w:p>
    <w:p w14:paraId="6B97FFF2" w14:textId="26AABADC" w:rsidR="007C2DC3" w:rsidRPr="00B46F07" w:rsidRDefault="00514DE4" w:rsidP="007C2DC3">
      <w:pPr>
        <w:pStyle w:val="Listenabsatz"/>
        <w:numPr>
          <w:ilvl w:val="0"/>
          <w:numId w:val="16"/>
        </w:numPr>
        <w:rPr>
          <w:color w:val="000000" w:themeColor="text1"/>
          <w:sz w:val="18"/>
          <w:szCs w:val="18"/>
        </w:rPr>
      </w:pPr>
      <w:r w:rsidRPr="00B46F07">
        <w:rPr>
          <w:color w:val="000000" w:themeColor="text1"/>
          <w:sz w:val="18"/>
          <w:szCs w:val="18"/>
        </w:rPr>
        <w:t xml:space="preserve">Zelte, Decken usw. </w:t>
      </w:r>
      <w:r w:rsidR="007475D8">
        <w:rPr>
          <w:color w:val="000000" w:themeColor="text1"/>
          <w:sz w:val="18"/>
          <w:szCs w:val="18"/>
        </w:rPr>
        <w:t>sind</w:t>
      </w:r>
      <w:r w:rsidRPr="00B46F07">
        <w:rPr>
          <w:color w:val="000000" w:themeColor="text1"/>
          <w:sz w:val="18"/>
          <w:szCs w:val="18"/>
        </w:rPr>
        <w:t xml:space="preserve"> ausdrücklich gestattet</w:t>
      </w:r>
      <w:r w:rsidR="004313CC">
        <w:rPr>
          <w:color w:val="000000" w:themeColor="text1"/>
          <w:sz w:val="18"/>
          <w:szCs w:val="18"/>
        </w:rPr>
        <w:t xml:space="preserve">. </w:t>
      </w:r>
    </w:p>
    <w:p w14:paraId="5FCB0EC5" w14:textId="01FC0CE0" w:rsidR="007C2DC3" w:rsidRDefault="00514DE4" w:rsidP="007C2DC3">
      <w:pPr>
        <w:rPr>
          <w:color w:val="000000" w:themeColor="text1"/>
          <w:sz w:val="18"/>
          <w:szCs w:val="18"/>
        </w:rPr>
      </w:pPr>
      <w:r w:rsidRPr="007C2DC3">
        <w:rPr>
          <w:sz w:val="18"/>
          <w:szCs w:val="18"/>
        </w:rPr>
        <w:lastRenderedPageBreak/>
        <w:t xml:space="preserve">Die Wege müssen stets frei begehbar bleiben. Entsprechend </w:t>
      </w:r>
      <w:r w:rsidR="007475D8">
        <w:rPr>
          <w:sz w:val="18"/>
          <w:szCs w:val="18"/>
        </w:rPr>
        <w:t xml:space="preserve">ihrem </w:t>
      </w:r>
      <w:r w:rsidRPr="007C2DC3">
        <w:rPr>
          <w:sz w:val="18"/>
          <w:szCs w:val="18"/>
        </w:rPr>
        <w:t xml:space="preserve">Alter sind Kinder durch ihre Eltern zu </w:t>
      </w:r>
      <w:r w:rsidR="0004426D" w:rsidRPr="00B46F07">
        <w:rPr>
          <w:color w:val="000000" w:themeColor="text1"/>
          <w:sz w:val="18"/>
          <w:szCs w:val="18"/>
        </w:rPr>
        <w:t>beaufsichtigen</w:t>
      </w:r>
      <w:r w:rsidRPr="00B46F07">
        <w:rPr>
          <w:color w:val="000000" w:themeColor="text1"/>
          <w:sz w:val="18"/>
          <w:szCs w:val="18"/>
        </w:rPr>
        <w:t xml:space="preserve">. </w:t>
      </w:r>
      <w:r w:rsidR="000F2BAE" w:rsidRPr="00B46F07">
        <w:rPr>
          <w:color w:val="000000" w:themeColor="text1"/>
          <w:sz w:val="18"/>
          <w:szCs w:val="18"/>
        </w:rPr>
        <w:t xml:space="preserve">Für die kindliche </w:t>
      </w:r>
      <w:r w:rsidR="007C2DC3" w:rsidRPr="00B46F07">
        <w:rPr>
          <w:color w:val="000000" w:themeColor="text1"/>
          <w:sz w:val="18"/>
          <w:szCs w:val="18"/>
        </w:rPr>
        <w:t>Entwicklung</w:t>
      </w:r>
      <w:r w:rsidR="000F2BAE" w:rsidRPr="00B46F07">
        <w:rPr>
          <w:color w:val="000000" w:themeColor="text1"/>
          <w:sz w:val="18"/>
          <w:szCs w:val="18"/>
        </w:rPr>
        <w:t xml:space="preserve"> ist es zentral, dass Kinder ab einem gewissen Alter ohne Aufsicht ihrer Eltern draussen spielen können. </w:t>
      </w:r>
      <w:r w:rsidR="007C2DC3" w:rsidRPr="00B46F07">
        <w:rPr>
          <w:color w:val="000000" w:themeColor="text1"/>
          <w:sz w:val="18"/>
          <w:szCs w:val="18"/>
        </w:rPr>
        <w:t>Die</w:t>
      </w:r>
      <w:r w:rsidR="00EF0C94" w:rsidRPr="00B46F07">
        <w:rPr>
          <w:color w:val="000000" w:themeColor="text1"/>
          <w:sz w:val="18"/>
          <w:szCs w:val="18"/>
        </w:rPr>
        <w:t xml:space="preserve"> </w:t>
      </w:r>
      <w:r w:rsidR="00B46F07">
        <w:rPr>
          <w:color w:val="000000" w:themeColor="text1"/>
          <w:sz w:val="18"/>
          <w:szCs w:val="18"/>
        </w:rPr>
        <w:t>Spiel</w:t>
      </w:r>
      <w:r w:rsidR="00174CAB">
        <w:rPr>
          <w:color w:val="000000" w:themeColor="text1"/>
          <w:sz w:val="18"/>
          <w:szCs w:val="18"/>
        </w:rPr>
        <w:t xml:space="preserve">materialien </w:t>
      </w:r>
      <w:r w:rsidR="00EF0C94" w:rsidRPr="007C2DC3">
        <w:rPr>
          <w:color w:val="000000" w:themeColor="text1"/>
          <w:sz w:val="18"/>
          <w:szCs w:val="18"/>
        </w:rPr>
        <w:t xml:space="preserve">sind nach Spielende, spätestens am Abend, wegzuräumen. </w:t>
      </w:r>
    </w:p>
    <w:p w14:paraId="601AD93F" w14:textId="77A1502A" w:rsidR="007C2DC3" w:rsidRPr="00B46F07" w:rsidRDefault="007C2DC3" w:rsidP="007C2DC3">
      <w:pPr>
        <w:rPr>
          <w:color w:val="000000" w:themeColor="text1"/>
          <w:sz w:val="18"/>
          <w:szCs w:val="18"/>
        </w:rPr>
      </w:pPr>
      <w:r w:rsidRPr="00B46F07">
        <w:rPr>
          <w:color w:val="000000" w:themeColor="text1"/>
          <w:sz w:val="18"/>
          <w:szCs w:val="18"/>
        </w:rPr>
        <w:t>Beim Aufstellen von grösseren Spiel</w:t>
      </w:r>
      <w:r w:rsidR="00174CAB">
        <w:rPr>
          <w:color w:val="000000" w:themeColor="text1"/>
          <w:sz w:val="18"/>
          <w:szCs w:val="18"/>
        </w:rPr>
        <w:t>materialien</w:t>
      </w:r>
      <w:r w:rsidRPr="00B46F07">
        <w:rPr>
          <w:color w:val="000000" w:themeColor="text1"/>
          <w:sz w:val="18"/>
          <w:szCs w:val="18"/>
        </w:rPr>
        <w:t xml:space="preserve">, </w:t>
      </w:r>
      <w:r w:rsidR="007475D8">
        <w:rPr>
          <w:color w:val="000000" w:themeColor="text1"/>
          <w:sz w:val="18"/>
          <w:szCs w:val="18"/>
        </w:rPr>
        <w:t>die</w:t>
      </w:r>
      <w:r w:rsidRPr="00B46F07">
        <w:rPr>
          <w:color w:val="000000" w:themeColor="text1"/>
          <w:sz w:val="18"/>
          <w:szCs w:val="18"/>
        </w:rPr>
        <w:t xml:space="preserve"> fest im Boden verankert</w:t>
      </w:r>
      <w:r w:rsidR="007475D8">
        <w:rPr>
          <w:color w:val="000000" w:themeColor="text1"/>
          <w:sz w:val="18"/>
          <w:szCs w:val="18"/>
        </w:rPr>
        <w:t xml:space="preserve"> sind</w:t>
      </w:r>
      <w:r w:rsidRPr="00B46F07">
        <w:rPr>
          <w:color w:val="000000" w:themeColor="text1"/>
          <w:sz w:val="18"/>
          <w:szCs w:val="18"/>
        </w:rPr>
        <w:t>, muss das Einverständnis der Verwaltung abgeholt werden (</w:t>
      </w:r>
      <w:r w:rsidR="007475D8">
        <w:rPr>
          <w:color w:val="000000" w:themeColor="text1"/>
          <w:sz w:val="18"/>
          <w:szCs w:val="18"/>
        </w:rPr>
        <w:t xml:space="preserve">z. B. </w:t>
      </w:r>
      <w:r w:rsidRPr="00B46F07">
        <w:rPr>
          <w:color w:val="000000" w:themeColor="text1"/>
          <w:sz w:val="18"/>
          <w:szCs w:val="18"/>
        </w:rPr>
        <w:t xml:space="preserve">grössere Planschbecken </w:t>
      </w:r>
      <w:r w:rsidR="007475D8">
        <w:rPr>
          <w:color w:val="000000" w:themeColor="text1"/>
          <w:sz w:val="18"/>
          <w:szCs w:val="18"/>
        </w:rPr>
        <w:t>oder</w:t>
      </w:r>
      <w:r w:rsidRPr="00B46F07">
        <w:rPr>
          <w:color w:val="000000" w:themeColor="text1"/>
          <w:sz w:val="18"/>
          <w:szCs w:val="18"/>
        </w:rPr>
        <w:t xml:space="preserve"> Trampoline) </w:t>
      </w:r>
      <w:r w:rsidRPr="00B46F07">
        <w:rPr>
          <w:color w:val="000000" w:themeColor="text1"/>
          <w:sz w:val="18"/>
          <w:szCs w:val="18"/>
        </w:rPr>
        <w:br/>
        <w:t>Bei</w:t>
      </w:r>
      <w:r w:rsidR="00174CAB">
        <w:rPr>
          <w:color w:val="000000" w:themeColor="text1"/>
          <w:sz w:val="18"/>
          <w:szCs w:val="18"/>
        </w:rPr>
        <w:t xml:space="preserve">m Spiel im und ums Haus sind die jeweiligen </w:t>
      </w:r>
      <w:hyperlink r:id="rId8" w:history="1">
        <w:r w:rsidR="00174CAB" w:rsidRPr="00174CAB">
          <w:rPr>
            <w:rStyle w:val="Hyperlink"/>
            <w:sz w:val="18"/>
            <w:szCs w:val="18"/>
          </w:rPr>
          <w:t>Ratgeber der Beratungsstelle für Unfallverhütung</w:t>
        </w:r>
      </w:hyperlink>
      <w:r w:rsidR="00174CAB">
        <w:rPr>
          <w:color w:val="000000" w:themeColor="text1"/>
          <w:sz w:val="18"/>
          <w:szCs w:val="18"/>
        </w:rPr>
        <w:t xml:space="preserve"> zu beachten.</w:t>
      </w:r>
    </w:p>
    <w:p w14:paraId="22AB2008" w14:textId="77777777" w:rsidR="00514DE4" w:rsidRDefault="00514DE4" w:rsidP="00514DE4">
      <w:pPr>
        <w:spacing w:after="80"/>
        <w:rPr>
          <w:sz w:val="18"/>
          <w:szCs w:val="18"/>
        </w:rPr>
      </w:pPr>
    </w:p>
    <w:p w14:paraId="63BF93D4" w14:textId="358B3659" w:rsidR="00B46F07" w:rsidRDefault="00B46F07" w:rsidP="00514DE4">
      <w:pPr>
        <w:spacing w:after="80"/>
        <w:rPr>
          <w:sz w:val="18"/>
          <w:szCs w:val="18"/>
        </w:rPr>
      </w:pPr>
      <w:r>
        <w:rPr>
          <w:sz w:val="18"/>
          <w:szCs w:val="18"/>
        </w:rPr>
        <w:t>Ballspiel</w:t>
      </w:r>
    </w:p>
    <w:p w14:paraId="30B254BF" w14:textId="735CC1E3" w:rsidR="00B46F07" w:rsidRPr="00B46F07" w:rsidRDefault="00B46F07" w:rsidP="00B46F07">
      <w:pPr>
        <w:rPr>
          <w:color w:val="000000" w:themeColor="text1"/>
          <w:sz w:val="18"/>
          <w:szCs w:val="18"/>
        </w:rPr>
      </w:pPr>
      <w:r w:rsidRPr="00B46F07">
        <w:rPr>
          <w:color w:val="000000" w:themeColor="text1"/>
          <w:sz w:val="18"/>
          <w:szCs w:val="18"/>
        </w:rPr>
        <w:t xml:space="preserve">Im Aussenraum sind Ballspiele erlaubt. Weich- und Schaumstoffbälle dürfen überall </w:t>
      </w:r>
      <w:r w:rsidR="00174CAB">
        <w:rPr>
          <w:color w:val="000000" w:themeColor="text1"/>
          <w:sz w:val="18"/>
          <w:szCs w:val="18"/>
        </w:rPr>
        <w:t>b</w:t>
      </w:r>
      <w:r w:rsidRPr="00B46F07">
        <w:rPr>
          <w:color w:val="000000" w:themeColor="text1"/>
          <w:sz w:val="18"/>
          <w:szCs w:val="18"/>
        </w:rPr>
        <w:t xml:space="preserve">enutzt werden. Hartbälle sind </w:t>
      </w:r>
      <w:r w:rsidR="008449AE">
        <w:rPr>
          <w:color w:val="000000" w:themeColor="text1"/>
          <w:sz w:val="18"/>
          <w:szCs w:val="18"/>
        </w:rPr>
        <w:t>da erlaubt</w:t>
      </w:r>
      <w:r w:rsidR="009B4EE9">
        <w:rPr>
          <w:color w:val="000000" w:themeColor="text1"/>
          <w:sz w:val="18"/>
          <w:szCs w:val="18"/>
        </w:rPr>
        <w:t>,</w:t>
      </w:r>
      <w:r w:rsidR="008449AE">
        <w:rPr>
          <w:color w:val="000000" w:themeColor="text1"/>
          <w:sz w:val="18"/>
          <w:szCs w:val="18"/>
        </w:rPr>
        <w:t xml:space="preserve"> wo nichts kaputt gehen kann</w:t>
      </w:r>
      <w:r w:rsidRPr="00B46F07">
        <w:rPr>
          <w:color w:val="000000" w:themeColor="text1"/>
          <w:sz w:val="18"/>
          <w:szCs w:val="18"/>
        </w:rPr>
        <w:t>.</w:t>
      </w:r>
    </w:p>
    <w:p w14:paraId="764B7E9E" w14:textId="77777777" w:rsidR="00B46F07" w:rsidRPr="00514DE4" w:rsidRDefault="00B46F07" w:rsidP="00514DE4">
      <w:pPr>
        <w:spacing w:after="80"/>
        <w:rPr>
          <w:sz w:val="18"/>
          <w:szCs w:val="18"/>
        </w:rPr>
      </w:pPr>
    </w:p>
    <w:p w14:paraId="19F888B5" w14:textId="77777777" w:rsidR="00514DE4" w:rsidRPr="00B46F07" w:rsidRDefault="00514DE4" w:rsidP="00514DE4">
      <w:pPr>
        <w:spacing w:after="80"/>
        <w:rPr>
          <w:color w:val="000000" w:themeColor="text1"/>
          <w:sz w:val="18"/>
          <w:szCs w:val="18"/>
        </w:rPr>
      </w:pPr>
      <w:r w:rsidRPr="00B46F07">
        <w:rPr>
          <w:color w:val="000000" w:themeColor="text1"/>
          <w:sz w:val="18"/>
          <w:szCs w:val="18"/>
        </w:rPr>
        <w:t>Fahrzeuge</w:t>
      </w:r>
    </w:p>
    <w:p w14:paraId="6EA14B43" w14:textId="689C7488" w:rsidR="00514DE4" w:rsidRPr="00B46F07" w:rsidRDefault="00400718" w:rsidP="00400718">
      <w:pPr>
        <w:spacing w:after="80"/>
        <w:rPr>
          <w:color w:val="000000" w:themeColor="text1"/>
          <w:sz w:val="18"/>
          <w:szCs w:val="18"/>
        </w:rPr>
      </w:pPr>
      <w:r w:rsidRPr="00B46F07">
        <w:rPr>
          <w:color w:val="000000" w:themeColor="text1"/>
          <w:sz w:val="18"/>
          <w:szCs w:val="18"/>
        </w:rPr>
        <w:t xml:space="preserve">Velos, Trottinette und ähnliche </w:t>
      </w:r>
      <w:r w:rsidR="00174CAB">
        <w:rPr>
          <w:color w:val="000000" w:themeColor="text1"/>
          <w:sz w:val="18"/>
          <w:szCs w:val="18"/>
        </w:rPr>
        <w:t>Fahrzeuge</w:t>
      </w:r>
      <w:r w:rsidRPr="00B46F07">
        <w:rPr>
          <w:color w:val="000000" w:themeColor="text1"/>
          <w:sz w:val="18"/>
          <w:szCs w:val="18"/>
        </w:rPr>
        <w:t xml:space="preserve"> dürfen auf Wegen und Hartflächen gefahren werden. </w:t>
      </w:r>
      <w:r w:rsidR="00174CAB">
        <w:rPr>
          <w:color w:val="000000" w:themeColor="text1"/>
          <w:sz w:val="18"/>
          <w:szCs w:val="18"/>
        </w:rPr>
        <w:t>Auf z</w:t>
      </w:r>
      <w:r w:rsidR="00B46F07" w:rsidRPr="00B46F07">
        <w:rPr>
          <w:color w:val="000000" w:themeColor="text1"/>
          <w:sz w:val="18"/>
          <w:szCs w:val="18"/>
        </w:rPr>
        <w:t xml:space="preserve">u Fuss gehende Personen </w:t>
      </w:r>
      <w:r w:rsidR="00174CAB">
        <w:rPr>
          <w:color w:val="000000" w:themeColor="text1"/>
          <w:sz w:val="18"/>
          <w:szCs w:val="18"/>
        </w:rPr>
        <w:t xml:space="preserve">ist Rücksicht zu nehmen, sie </w:t>
      </w:r>
      <w:r w:rsidRPr="00B46F07">
        <w:rPr>
          <w:color w:val="000000" w:themeColor="text1"/>
          <w:sz w:val="18"/>
          <w:szCs w:val="18"/>
        </w:rPr>
        <w:t xml:space="preserve">haben </w:t>
      </w:r>
      <w:r w:rsidR="00174CAB">
        <w:rPr>
          <w:color w:val="000000" w:themeColor="text1"/>
          <w:sz w:val="18"/>
          <w:szCs w:val="18"/>
        </w:rPr>
        <w:t xml:space="preserve">immer </w:t>
      </w:r>
      <w:r w:rsidRPr="00B46F07">
        <w:rPr>
          <w:color w:val="000000" w:themeColor="text1"/>
          <w:sz w:val="18"/>
          <w:szCs w:val="18"/>
        </w:rPr>
        <w:t xml:space="preserve">Vortritt. </w:t>
      </w:r>
    </w:p>
    <w:p w14:paraId="38D67C04" w14:textId="77777777" w:rsidR="00400718" w:rsidRPr="00514DE4" w:rsidRDefault="00400718" w:rsidP="00514DE4">
      <w:pPr>
        <w:spacing w:after="80"/>
        <w:rPr>
          <w:sz w:val="18"/>
          <w:szCs w:val="18"/>
        </w:rPr>
      </w:pPr>
    </w:p>
    <w:p w14:paraId="3CD13C6E" w14:textId="77777777" w:rsidR="00514DE4" w:rsidRPr="00514DE4" w:rsidRDefault="00514DE4" w:rsidP="00514DE4">
      <w:pPr>
        <w:rPr>
          <w:sz w:val="18"/>
          <w:szCs w:val="18"/>
        </w:rPr>
      </w:pPr>
      <w:r w:rsidRPr="00514DE4">
        <w:rPr>
          <w:b/>
          <w:sz w:val="18"/>
          <w:szCs w:val="18"/>
        </w:rPr>
        <w:t>5. Haustiere</w:t>
      </w:r>
    </w:p>
    <w:p w14:paraId="4D058725" w14:textId="6150EA55" w:rsidR="00514DE4" w:rsidRPr="000A0392" w:rsidRDefault="000A0392" w:rsidP="00400718">
      <w:pPr>
        <w:rPr>
          <w:color w:val="000000" w:themeColor="text1"/>
          <w:sz w:val="18"/>
          <w:szCs w:val="18"/>
        </w:rPr>
      </w:pPr>
      <w:r w:rsidRPr="000A0392">
        <w:rPr>
          <w:color w:val="000000" w:themeColor="text1"/>
          <w:sz w:val="18"/>
          <w:szCs w:val="18"/>
        </w:rPr>
        <w:t>Hundekot ist für kleine Kinder gefährlich. Bitte nehmen Sie ihn sofort auf, wenn Ihr Hund etwas hinterlässt.</w:t>
      </w:r>
    </w:p>
    <w:p w14:paraId="3EEDCD50" w14:textId="77777777" w:rsidR="00400718" w:rsidRPr="00514DE4" w:rsidRDefault="00400718" w:rsidP="00514DE4">
      <w:pPr>
        <w:rPr>
          <w:sz w:val="18"/>
          <w:szCs w:val="18"/>
        </w:rPr>
      </w:pPr>
    </w:p>
    <w:p w14:paraId="681E6FD4" w14:textId="77777777" w:rsidR="00514DE4" w:rsidRPr="00514DE4" w:rsidRDefault="00514DE4" w:rsidP="00514DE4">
      <w:pPr>
        <w:rPr>
          <w:sz w:val="18"/>
          <w:szCs w:val="18"/>
        </w:rPr>
      </w:pPr>
      <w:r w:rsidRPr="00514DE4">
        <w:rPr>
          <w:b/>
          <w:sz w:val="18"/>
          <w:szCs w:val="18"/>
        </w:rPr>
        <w:t>6. Spielen im Freien</w:t>
      </w:r>
    </w:p>
    <w:p w14:paraId="72B50C9A" w14:textId="48C80EF3" w:rsidR="00514DE4" w:rsidRPr="00514DE4" w:rsidRDefault="00514DE4" w:rsidP="00514DE4">
      <w:pPr>
        <w:rPr>
          <w:sz w:val="18"/>
          <w:szCs w:val="18"/>
        </w:rPr>
      </w:pPr>
      <w:r w:rsidRPr="00514DE4">
        <w:rPr>
          <w:sz w:val="18"/>
          <w:szCs w:val="18"/>
        </w:rPr>
        <w:t xml:space="preserve">Der Aufenthalt und das Spielen auf sämtlichen </w:t>
      </w:r>
      <w:r w:rsidRPr="000A0392">
        <w:rPr>
          <w:color w:val="000000" w:themeColor="text1"/>
          <w:sz w:val="18"/>
          <w:szCs w:val="18"/>
        </w:rPr>
        <w:t xml:space="preserve">Freiflächen </w:t>
      </w:r>
      <w:proofErr w:type="gramStart"/>
      <w:r w:rsidR="00477CB2" w:rsidRPr="00227642">
        <w:rPr>
          <w:color w:val="000000" w:themeColor="text1"/>
          <w:sz w:val="18"/>
          <w:szCs w:val="18"/>
        </w:rPr>
        <w:t>ist</w:t>
      </w:r>
      <w:proofErr w:type="gramEnd"/>
      <w:r w:rsidRPr="00227642">
        <w:rPr>
          <w:color w:val="000000" w:themeColor="text1"/>
          <w:sz w:val="18"/>
          <w:szCs w:val="18"/>
        </w:rPr>
        <w:t xml:space="preserve"> erlaubt.</w:t>
      </w:r>
      <w:r w:rsidRPr="000A0392">
        <w:rPr>
          <w:color w:val="000000" w:themeColor="text1"/>
          <w:sz w:val="18"/>
          <w:szCs w:val="18"/>
        </w:rPr>
        <w:t xml:space="preserve"> </w:t>
      </w:r>
      <w:r w:rsidRPr="00514DE4">
        <w:rPr>
          <w:sz w:val="18"/>
          <w:szCs w:val="18"/>
        </w:rPr>
        <w:t xml:space="preserve">Eltern </w:t>
      </w:r>
      <w:r w:rsidR="00477CB2">
        <w:rPr>
          <w:sz w:val="18"/>
          <w:szCs w:val="18"/>
        </w:rPr>
        <w:t>machen</w:t>
      </w:r>
      <w:r w:rsidRPr="00514DE4">
        <w:rPr>
          <w:sz w:val="18"/>
          <w:szCs w:val="18"/>
        </w:rPr>
        <w:t xml:space="preserve"> ihre Kinder auf Gefahren aufmerksam (z.</w:t>
      </w:r>
      <w:r w:rsidR="006746F8">
        <w:rPr>
          <w:sz w:val="18"/>
          <w:szCs w:val="18"/>
        </w:rPr>
        <w:t xml:space="preserve"> </w:t>
      </w:r>
      <w:r w:rsidRPr="00514DE4">
        <w:rPr>
          <w:sz w:val="18"/>
          <w:szCs w:val="18"/>
        </w:rPr>
        <w:t xml:space="preserve">B. vorbeifahrende Autos oder andere Unfallgefahren) und </w:t>
      </w:r>
      <w:r w:rsidR="00174CAB">
        <w:rPr>
          <w:sz w:val="18"/>
          <w:szCs w:val="18"/>
        </w:rPr>
        <w:t>beaufsichtigen</w:t>
      </w:r>
      <w:r w:rsidR="00477CB2">
        <w:rPr>
          <w:sz w:val="18"/>
          <w:szCs w:val="18"/>
        </w:rPr>
        <w:t xml:space="preserve"> sie ihrem Alter </w:t>
      </w:r>
      <w:r w:rsidRPr="00514DE4">
        <w:rPr>
          <w:sz w:val="18"/>
          <w:szCs w:val="18"/>
        </w:rPr>
        <w:t>entsprechend. Nicht erlaubt sind der Aufenthalt und das Spielen in der Nähe von Gefahrenquellen (z.</w:t>
      </w:r>
      <w:r w:rsidR="006746F8">
        <w:rPr>
          <w:sz w:val="18"/>
          <w:szCs w:val="18"/>
        </w:rPr>
        <w:t xml:space="preserve"> </w:t>
      </w:r>
      <w:r w:rsidRPr="00514DE4">
        <w:rPr>
          <w:sz w:val="18"/>
          <w:szCs w:val="18"/>
        </w:rPr>
        <w:t xml:space="preserve">B. bei der </w:t>
      </w:r>
      <w:r w:rsidR="00174CAB">
        <w:rPr>
          <w:sz w:val="18"/>
          <w:szCs w:val="18"/>
        </w:rPr>
        <w:t xml:space="preserve">Einfahrt zur Einstellhalle </w:t>
      </w:r>
      <w:r w:rsidRPr="00514DE4">
        <w:rPr>
          <w:sz w:val="18"/>
          <w:szCs w:val="18"/>
        </w:rPr>
        <w:t xml:space="preserve">oder beim Lift). Da </w:t>
      </w:r>
      <w:r w:rsidR="00174CAB">
        <w:rPr>
          <w:sz w:val="18"/>
          <w:szCs w:val="18"/>
        </w:rPr>
        <w:t xml:space="preserve">es </w:t>
      </w:r>
      <w:r w:rsidRPr="00514DE4">
        <w:rPr>
          <w:sz w:val="18"/>
          <w:szCs w:val="18"/>
        </w:rPr>
        <w:t xml:space="preserve">keinen Spass macht, </w:t>
      </w:r>
      <w:proofErr w:type="gramStart"/>
      <w:r w:rsidR="00174CAB">
        <w:rPr>
          <w:sz w:val="18"/>
          <w:szCs w:val="18"/>
        </w:rPr>
        <w:t>alleine</w:t>
      </w:r>
      <w:proofErr w:type="gramEnd"/>
      <w:r w:rsidR="00174CAB">
        <w:rPr>
          <w:sz w:val="18"/>
          <w:szCs w:val="18"/>
        </w:rPr>
        <w:t xml:space="preserve"> zu spielen, </w:t>
      </w:r>
      <w:r w:rsidRPr="00514DE4">
        <w:rPr>
          <w:sz w:val="18"/>
          <w:szCs w:val="18"/>
        </w:rPr>
        <w:t>ist es Kindern ausdrücklich erlaubt, ihre Freund</w:t>
      </w:r>
      <w:r w:rsidR="00004292">
        <w:rPr>
          <w:sz w:val="18"/>
          <w:szCs w:val="18"/>
        </w:rPr>
        <w:t>innen und Freund</w:t>
      </w:r>
      <w:r w:rsidRPr="00514DE4">
        <w:rPr>
          <w:sz w:val="18"/>
          <w:szCs w:val="18"/>
        </w:rPr>
        <w:t>e einzuladen.</w:t>
      </w:r>
    </w:p>
    <w:p w14:paraId="2598C523" w14:textId="77777777" w:rsidR="00514DE4" w:rsidRPr="00514DE4" w:rsidRDefault="00514DE4" w:rsidP="00514DE4">
      <w:pPr>
        <w:rPr>
          <w:sz w:val="18"/>
          <w:szCs w:val="18"/>
        </w:rPr>
      </w:pPr>
    </w:p>
    <w:p w14:paraId="70CFA01C" w14:textId="4CB7DCAA" w:rsidR="00514DE4" w:rsidRPr="00400718" w:rsidRDefault="00514DE4" w:rsidP="00514DE4">
      <w:pPr>
        <w:outlineLvl w:val="0"/>
        <w:rPr>
          <w:b/>
          <w:color w:val="EE0000"/>
          <w:sz w:val="18"/>
          <w:szCs w:val="18"/>
        </w:rPr>
      </w:pPr>
      <w:r w:rsidRPr="00400718">
        <w:rPr>
          <w:b/>
          <w:color w:val="EE0000"/>
          <w:sz w:val="18"/>
          <w:szCs w:val="18"/>
        </w:rPr>
        <w:t xml:space="preserve">Kontakt bei Fragen </w:t>
      </w:r>
      <w:r w:rsidR="009B4EE9">
        <w:rPr>
          <w:b/>
          <w:color w:val="EE0000"/>
          <w:sz w:val="18"/>
          <w:szCs w:val="18"/>
        </w:rPr>
        <w:t>zur kinderfreundlichen Hausordnung:</w:t>
      </w:r>
    </w:p>
    <w:p w14:paraId="39586525" w14:textId="77777777" w:rsidR="00514DE4" w:rsidRPr="00514DE4" w:rsidRDefault="00514DE4" w:rsidP="00514DE4">
      <w:pPr>
        <w:outlineLvl w:val="0"/>
        <w:rPr>
          <w:b/>
          <w:sz w:val="18"/>
          <w:szCs w:val="18"/>
        </w:rPr>
      </w:pPr>
    </w:p>
    <w:p w14:paraId="31CEDEE0" w14:textId="5B876BEF" w:rsidR="00227642" w:rsidRPr="009B4EE9" w:rsidRDefault="00514DE4" w:rsidP="009B4EE9">
      <w:pPr>
        <w:outlineLvl w:val="0"/>
        <w:rPr>
          <w:b/>
          <w:sz w:val="18"/>
          <w:szCs w:val="18"/>
        </w:rPr>
      </w:pPr>
      <w:r w:rsidRPr="00514DE4">
        <w:rPr>
          <w:b/>
          <w:sz w:val="18"/>
          <w:szCs w:val="18"/>
        </w:rPr>
        <w:t>Diese Hausordnung bildet einen integrierenden Bestandteil des Mietvertrages.</w:t>
      </w:r>
    </w:p>
    <w:p w14:paraId="5659FA53" w14:textId="77777777" w:rsidR="00227642" w:rsidRPr="00227642" w:rsidRDefault="00227642" w:rsidP="00227642">
      <w:pPr>
        <w:rPr>
          <w:sz w:val="18"/>
          <w:szCs w:val="18"/>
        </w:rPr>
      </w:pPr>
    </w:p>
    <w:p w14:paraId="74C02D52" w14:textId="77777777" w:rsidR="00227642" w:rsidRPr="00227642" w:rsidRDefault="00227642" w:rsidP="00227642">
      <w:pPr>
        <w:rPr>
          <w:sz w:val="18"/>
          <w:szCs w:val="18"/>
        </w:rPr>
      </w:pPr>
    </w:p>
    <w:p w14:paraId="5337FD50" w14:textId="77777777" w:rsidR="00227642" w:rsidRPr="00227642" w:rsidRDefault="00227642" w:rsidP="00227642">
      <w:pPr>
        <w:rPr>
          <w:sz w:val="18"/>
          <w:szCs w:val="18"/>
        </w:rPr>
      </w:pPr>
    </w:p>
    <w:p w14:paraId="141F226D" w14:textId="77777777" w:rsidR="00227642" w:rsidRPr="00227642" w:rsidRDefault="00227642" w:rsidP="00227642">
      <w:pPr>
        <w:rPr>
          <w:sz w:val="18"/>
          <w:szCs w:val="18"/>
        </w:rPr>
      </w:pPr>
    </w:p>
    <w:p w14:paraId="6DB69C75" w14:textId="77777777" w:rsidR="00227642" w:rsidRPr="00227642" w:rsidRDefault="00227642" w:rsidP="00227642">
      <w:pPr>
        <w:rPr>
          <w:sz w:val="18"/>
          <w:szCs w:val="18"/>
        </w:rPr>
      </w:pPr>
    </w:p>
    <w:p w14:paraId="5224ED2A" w14:textId="77777777" w:rsidR="00227642" w:rsidRPr="00227642" w:rsidRDefault="00227642" w:rsidP="00227642">
      <w:pPr>
        <w:rPr>
          <w:sz w:val="18"/>
          <w:szCs w:val="18"/>
        </w:rPr>
      </w:pPr>
    </w:p>
    <w:p w14:paraId="5F20A3BE" w14:textId="77777777" w:rsidR="00227642" w:rsidRPr="00227642" w:rsidRDefault="00227642" w:rsidP="00227642">
      <w:pPr>
        <w:rPr>
          <w:sz w:val="18"/>
          <w:szCs w:val="18"/>
        </w:rPr>
      </w:pPr>
    </w:p>
    <w:p w14:paraId="0278E7C5" w14:textId="77777777" w:rsidR="00227642" w:rsidRPr="00227642" w:rsidRDefault="00227642" w:rsidP="00227642">
      <w:pPr>
        <w:rPr>
          <w:sz w:val="18"/>
          <w:szCs w:val="18"/>
        </w:rPr>
      </w:pPr>
    </w:p>
    <w:p w14:paraId="25D9CFAE" w14:textId="77777777" w:rsidR="00227642" w:rsidRPr="00227642" w:rsidRDefault="00227642" w:rsidP="00174CAB">
      <w:pPr>
        <w:rPr>
          <w:sz w:val="18"/>
          <w:szCs w:val="18"/>
        </w:rPr>
      </w:pPr>
    </w:p>
    <w:sectPr w:rsidR="00227642" w:rsidRPr="00227642">
      <w:headerReference w:type="default" r:id="rId9"/>
      <w:footerReference w:type="even" r:id="rId10"/>
      <w:footerReference w:type="default" r:id="rId11"/>
      <w:headerReference w:type="first" r:id="rId12"/>
      <w:footerReference w:type="first" r:id="rId13"/>
      <w:type w:val="continuous"/>
      <w:pgSz w:w="11906" w:h="16838"/>
      <w:pgMar w:top="872" w:right="1134" w:bottom="766"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BFD467" w14:textId="77777777" w:rsidR="00364EA1" w:rsidRDefault="00364EA1">
      <w:pPr>
        <w:spacing w:after="0"/>
      </w:pPr>
      <w:r>
        <w:separator/>
      </w:r>
    </w:p>
  </w:endnote>
  <w:endnote w:type="continuationSeparator" w:id="0">
    <w:p w14:paraId="7EE69A02" w14:textId="77777777" w:rsidR="00364EA1" w:rsidRDefault="00364E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T America">
    <w:panose1 w:val="020B0604020202020204"/>
    <w:charset w:val="4D"/>
    <w:family w:val="auto"/>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Textkörper CS)">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Forno">
    <w:panose1 w:val="020B0604020202020204"/>
    <w:charset w:val="4D"/>
    <w:family w:val="auto"/>
    <w:notTrueType/>
    <w:pitch w:val="variable"/>
    <w:sig w:usb0="A00000FF" w:usb1="400120FB" w:usb2="00000000" w:usb3="00000000" w:csb0="00000193"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rlito">
    <w:altName w:val="Calibri"/>
    <w:panose1 w:val="020B0604020202020204"/>
    <w:charset w:val="01"/>
    <w:family w:val="roman"/>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561717411"/>
      <w:docPartObj>
        <w:docPartGallery w:val="Page Numbers (Bottom of Page)"/>
        <w:docPartUnique/>
      </w:docPartObj>
    </w:sdtPr>
    <w:sdtContent>
      <w:p w14:paraId="7511AA07" w14:textId="4C4346F0" w:rsidR="003F3580" w:rsidRDefault="003F3580" w:rsidP="003F358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7F3979B" w14:textId="77777777" w:rsidR="003F3580" w:rsidRDefault="003F3580" w:rsidP="00CA304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882681880"/>
      <w:docPartObj>
        <w:docPartGallery w:val="Page Numbers (Bottom of Page)"/>
        <w:docPartUnique/>
      </w:docPartObj>
    </w:sdtPr>
    <w:sdtContent>
      <w:p w14:paraId="27C1F9BB" w14:textId="6A224784" w:rsidR="003F3580" w:rsidRDefault="003F3580" w:rsidP="003F358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1A1C85">
          <w:rPr>
            <w:rStyle w:val="Seitenzahl"/>
            <w:noProof/>
          </w:rPr>
          <w:t>13</w:t>
        </w:r>
        <w:r>
          <w:rPr>
            <w:rStyle w:val="Seitenzahl"/>
          </w:rPr>
          <w:fldChar w:fldCharType="end"/>
        </w:r>
      </w:p>
    </w:sdtContent>
  </w:sdt>
  <w:p w14:paraId="0C1C81EF" w14:textId="5542515B" w:rsidR="003F3580" w:rsidRDefault="003F3580" w:rsidP="009B4EE9">
    <w:pPr>
      <w:pStyle w:val="Fuzeile"/>
      <w:tabs>
        <w:tab w:val="clear" w:pos="4536"/>
        <w:tab w:val="clear" w:pos="9072"/>
        <w:tab w:val="center" w:pos="4820"/>
        <w:tab w:val="right" w:pos="9638"/>
      </w:tabs>
      <w:ind w:right="360"/>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A472B1" w14:textId="77777777" w:rsidR="003F3580" w:rsidRDefault="003F3580">
    <w:pPr>
      <w:pStyle w:val="Fuzeile"/>
      <w:tabs>
        <w:tab w:val="clear" w:pos="4536"/>
        <w:tab w:val="clear" w:pos="9072"/>
        <w:tab w:val="center" w:pos="4820"/>
        <w:tab w:val="right" w:pos="9638"/>
      </w:tabs>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3C4072" w14:textId="77777777" w:rsidR="00364EA1" w:rsidRDefault="00364EA1">
      <w:pPr>
        <w:spacing w:after="0"/>
      </w:pPr>
      <w:r>
        <w:separator/>
      </w:r>
    </w:p>
  </w:footnote>
  <w:footnote w:type="continuationSeparator" w:id="0">
    <w:p w14:paraId="6C3DDF70" w14:textId="77777777" w:rsidR="00364EA1" w:rsidRDefault="00364E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C7E453" w14:textId="77777777" w:rsidR="003F3580" w:rsidRDefault="003F3580">
    <w:pPr>
      <w:pStyle w:val="Kopfzeile"/>
      <w:tabs>
        <w:tab w:val="clear" w:pos="4536"/>
        <w:tab w:val="clear" w:pos="9072"/>
        <w:tab w:val="center" w:pos="4820"/>
        <w:tab w:val="right" w:pos="9638"/>
      </w:tabs>
      <w:rPr>
        <w:sz w:val="15"/>
        <w:szCs w:val="15"/>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675336" w14:textId="77777777" w:rsidR="003F3580" w:rsidRDefault="003F3580">
    <w:pPr>
      <w:pStyle w:val="Kopfzeile"/>
      <w:tabs>
        <w:tab w:val="clear" w:pos="4536"/>
        <w:tab w:val="clear" w:pos="9072"/>
        <w:tab w:val="center" w:pos="4820"/>
        <w:tab w:val="right" w:pos="9638"/>
      </w:tabs>
      <w:rPr>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E2E50"/>
    <w:multiLevelType w:val="multilevel"/>
    <w:tmpl w:val="FCA887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8D05370"/>
    <w:multiLevelType w:val="hybridMultilevel"/>
    <w:tmpl w:val="D6AE619A"/>
    <w:lvl w:ilvl="0" w:tplc="D4D8F13A">
      <w:start w:val="15"/>
      <w:numFmt w:val="bullet"/>
      <w:lvlText w:val="-"/>
      <w:lvlJc w:val="left"/>
      <w:pPr>
        <w:ind w:left="720" w:hanging="360"/>
      </w:pPr>
      <w:rPr>
        <w:rFonts w:ascii="GT America" w:eastAsiaTheme="minorEastAsia" w:hAnsi="GT America"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122002"/>
    <w:multiLevelType w:val="multilevel"/>
    <w:tmpl w:val="30CC64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E365FCC"/>
    <w:multiLevelType w:val="hybridMultilevel"/>
    <w:tmpl w:val="CFA6C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1C3C9B"/>
    <w:multiLevelType w:val="multilevel"/>
    <w:tmpl w:val="7AFEEA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D223837"/>
    <w:multiLevelType w:val="multilevel"/>
    <w:tmpl w:val="A24E30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D9E4A28"/>
    <w:multiLevelType w:val="multilevel"/>
    <w:tmpl w:val="56F203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ED319D7"/>
    <w:multiLevelType w:val="multilevel"/>
    <w:tmpl w:val="222EA1A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 w15:restartNumberingAfterBreak="0">
    <w:nsid w:val="3AD71643"/>
    <w:multiLevelType w:val="multilevel"/>
    <w:tmpl w:val="5D747D4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9" w15:restartNumberingAfterBreak="0">
    <w:nsid w:val="3EE76C25"/>
    <w:multiLevelType w:val="multilevel"/>
    <w:tmpl w:val="317CC14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0" w15:restartNumberingAfterBreak="0">
    <w:nsid w:val="41756119"/>
    <w:multiLevelType w:val="hybridMultilevel"/>
    <w:tmpl w:val="802A3B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A78146E"/>
    <w:multiLevelType w:val="multilevel"/>
    <w:tmpl w:val="D9702EC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584D3C83"/>
    <w:multiLevelType w:val="multilevel"/>
    <w:tmpl w:val="3970CD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C7D6330"/>
    <w:multiLevelType w:val="multilevel"/>
    <w:tmpl w:val="0BEA87F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73C47EE3"/>
    <w:multiLevelType w:val="hybridMultilevel"/>
    <w:tmpl w:val="B5642BB0"/>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8BC0E8A"/>
    <w:multiLevelType w:val="multilevel"/>
    <w:tmpl w:val="0FD0F3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6" w15:restartNumberingAfterBreak="0">
    <w:nsid w:val="79632C9D"/>
    <w:multiLevelType w:val="hybridMultilevel"/>
    <w:tmpl w:val="733E9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59271978">
    <w:abstractNumId w:val="5"/>
  </w:num>
  <w:num w:numId="2" w16cid:durableId="1213074038">
    <w:abstractNumId w:val="13"/>
  </w:num>
  <w:num w:numId="3" w16cid:durableId="427894949">
    <w:abstractNumId w:val="12"/>
  </w:num>
  <w:num w:numId="4" w16cid:durableId="561599345">
    <w:abstractNumId w:val="7"/>
  </w:num>
  <w:num w:numId="5" w16cid:durableId="521893086">
    <w:abstractNumId w:val="15"/>
  </w:num>
  <w:num w:numId="6" w16cid:durableId="269897282">
    <w:abstractNumId w:val="9"/>
  </w:num>
  <w:num w:numId="7" w16cid:durableId="135489176">
    <w:abstractNumId w:val="8"/>
  </w:num>
  <w:num w:numId="8" w16cid:durableId="139689816">
    <w:abstractNumId w:val="0"/>
  </w:num>
  <w:num w:numId="9" w16cid:durableId="1773435169">
    <w:abstractNumId w:val="11"/>
  </w:num>
  <w:num w:numId="10" w16cid:durableId="1784568960">
    <w:abstractNumId w:val="4"/>
  </w:num>
  <w:num w:numId="11" w16cid:durableId="1833177134">
    <w:abstractNumId w:val="6"/>
  </w:num>
  <w:num w:numId="12" w16cid:durableId="1485120679">
    <w:abstractNumId w:val="2"/>
  </w:num>
  <w:num w:numId="13" w16cid:durableId="2030836342">
    <w:abstractNumId w:val="1"/>
  </w:num>
  <w:num w:numId="14" w16cid:durableId="182131940">
    <w:abstractNumId w:val="14"/>
  </w:num>
  <w:num w:numId="15" w16cid:durableId="546532094">
    <w:abstractNumId w:val="10"/>
  </w:num>
  <w:num w:numId="16" w16cid:durableId="1170213491">
    <w:abstractNumId w:val="3"/>
  </w:num>
  <w:num w:numId="17" w16cid:durableId="1591546803">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2CB"/>
    <w:rsid w:val="00000448"/>
    <w:rsid w:val="00004292"/>
    <w:rsid w:val="000108A1"/>
    <w:rsid w:val="0001151C"/>
    <w:rsid w:val="00013D7F"/>
    <w:rsid w:val="0002112C"/>
    <w:rsid w:val="0002736E"/>
    <w:rsid w:val="0004426D"/>
    <w:rsid w:val="00050BA2"/>
    <w:rsid w:val="0005361D"/>
    <w:rsid w:val="000626DB"/>
    <w:rsid w:val="000A0392"/>
    <w:rsid w:val="000A7F45"/>
    <w:rsid w:val="000C43F3"/>
    <w:rsid w:val="000C728F"/>
    <w:rsid w:val="000D17AA"/>
    <w:rsid w:val="000F2BAE"/>
    <w:rsid w:val="000F7923"/>
    <w:rsid w:val="00121D47"/>
    <w:rsid w:val="00164DFD"/>
    <w:rsid w:val="00174CAB"/>
    <w:rsid w:val="001772A2"/>
    <w:rsid w:val="001A1C85"/>
    <w:rsid w:val="001B736C"/>
    <w:rsid w:val="001C057B"/>
    <w:rsid w:val="001C7661"/>
    <w:rsid w:val="001F3B34"/>
    <w:rsid w:val="00227642"/>
    <w:rsid w:val="002352CB"/>
    <w:rsid w:val="002723FE"/>
    <w:rsid w:val="00286CCE"/>
    <w:rsid w:val="002C71CE"/>
    <w:rsid w:val="002E4AC4"/>
    <w:rsid w:val="00303485"/>
    <w:rsid w:val="003054DF"/>
    <w:rsid w:val="00364EA1"/>
    <w:rsid w:val="003B578A"/>
    <w:rsid w:val="003C1511"/>
    <w:rsid w:val="003D6E55"/>
    <w:rsid w:val="003F3580"/>
    <w:rsid w:val="00400120"/>
    <w:rsid w:val="00400718"/>
    <w:rsid w:val="0041567A"/>
    <w:rsid w:val="004313CC"/>
    <w:rsid w:val="00445E99"/>
    <w:rsid w:val="00460243"/>
    <w:rsid w:val="00477CB2"/>
    <w:rsid w:val="00483643"/>
    <w:rsid w:val="004D3C43"/>
    <w:rsid w:val="004D41C9"/>
    <w:rsid w:val="004F7974"/>
    <w:rsid w:val="00502A40"/>
    <w:rsid w:val="00510077"/>
    <w:rsid w:val="00514DE4"/>
    <w:rsid w:val="005816F7"/>
    <w:rsid w:val="00592F25"/>
    <w:rsid w:val="005A30A2"/>
    <w:rsid w:val="005A797C"/>
    <w:rsid w:val="005E214C"/>
    <w:rsid w:val="005F3B74"/>
    <w:rsid w:val="0061388C"/>
    <w:rsid w:val="00640AD3"/>
    <w:rsid w:val="0065018A"/>
    <w:rsid w:val="006563C2"/>
    <w:rsid w:val="00663D0E"/>
    <w:rsid w:val="00670770"/>
    <w:rsid w:val="006730A2"/>
    <w:rsid w:val="006746F8"/>
    <w:rsid w:val="006A07C2"/>
    <w:rsid w:val="006A2646"/>
    <w:rsid w:val="006A7CD6"/>
    <w:rsid w:val="006B390D"/>
    <w:rsid w:val="006E116E"/>
    <w:rsid w:val="006F0DD5"/>
    <w:rsid w:val="006F17D9"/>
    <w:rsid w:val="007149A9"/>
    <w:rsid w:val="007212EA"/>
    <w:rsid w:val="007475D8"/>
    <w:rsid w:val="007568A2"/>
    <w:rsid w:val="00760896"/>
    <w:rsid w:val="00792B9C"/>
    <w:rsid w:val="007B28DD"/>
    <w:rsid w:val="007B7BBB"/>
    <w:rsid w:val="007C2DC3"/>
    <w:rsid w:val="007C3888"/>
    <w:rsid w:val="007E4CAC"/>
    <w:rsid w:val="00824C49"/>
    <w:rsid w:val="008449AE"/>
    <w:rsid w:val="0086296C"/>
    <w:rsid w:val="0089609B"/>
    <w:rsid w:val="008E14EC"/>
    <w:rsid w:val="008F29BE"/>
    <w:rsid w:val="009008A8"/>
    <w:rsid w:val="00932BB2"/>
    <w:rsid w:val="00957A54"/>
    <w:rsid w:val="00960AE7"/>
    <w:rsid w:val="00990C64"/>
    <w:rsid w:val="009B4EE9"/>
    <w:rsid w:val="009D021C"/>
    <w:rsid w:val="009E33A3"/>
    <w:rsid w:val="009F1FD5"/>
    <w:rsid w:val="009F70F8"/>
    <w:rsid w:val="00A2793B"/>
    <w:rsid w:val="00A35FCE"/>
    <w:rsid w:val="00AC75A4"/>
    <w:rsid w:val="00AE23A9"/>
    <w:rsid w:val="00AE2EDE"/>
    <w:rsid w:val="00B01635"/>
    <w:rsid w:val="00B1782C"/>
    <w:rsid w:val="00B24CF4"/>
    <w:rsid w:val="00B3057B"/>
    <w:rsid w:val="00B32D83"/>
    <w:rsid w:val="00B35DE4"/>
    <w:rsid w:val="00B46F07"/>
    <w:rsid w:val="00B47C6E"/>
    <w:rsid w:val="00B813AB"/>
    <w:rsid w:val="00BC19B1"/>
    <w:rsid w:val="00C1378D"/>
    <w:rsid w:val="00C15339"/>
    <w:rsid w:val="00C5611F"/>
    <w:rsid w:val="00C77EE3"/>
    <w:rsid w:val="00C911CA"/>
    <w:rsid w:val="00CA3043"/>
    <w:rsid w:val="00CB1B29"/>
    <w:rsid w:val="00CD3D35"/>
    <w:rsid w:val="00CE7B4C"/>
    <w:rsid w:val="00D237D7"/>
    <w:rsid w:val="00D2653B"/>
    <w:rsid w:val="00D3627F"/>
    <w:rsid w:val="00D44C16"/>
    <w:rsid w:val="00D86FC4"/>
    <w:rsid w:val="00D93DA4"/>
    <w:rsid w:val="00DC16FC"/>
    <w:rsid w:val="00DD619A"/>
    <w:rsid w:val="00E174C4"/>
    <w:rsid w:val="00E236AC"/>
    <w:rsid w:val="00E27003"/>
    <w:rsid w:val="00E47ECB"/>
    <w:rsid w:val="00E944FF"/>
    <w:rsid w:val="00EA4C2C"/>
    <w:rsid w:val="00EF0C94"/>
    <w:rsid w:val="00F00BC3"/>
    <w:rsid w:val="00F03751"/>
    <w:rsid w:val="00F5796E"/>
    <w:rsid w:val="00F74212"/>
    <w:rsid w:val="00FA1670"/>
  </w:rsids>
  <m:mathPr>
    <m:mathFont m:val="Cambria Math"/>
    <m:brkBin m:val="before"/>
    <m:brkBinSub m:val="--"/>
    <m:smallFrac m:val="0"/>
    <m:dispDef/>
    <m:lMargin m:val="0"/>
    <m:rMargin m:val="0"/>
    <m:defJc m:val="centerGroup"/>
    <m:wrapIndent m:val="1440"/>
    <m:intLim m:val="subSup"/>
    <m:naryLim m:val="undOvr"/>
  </m:mathPr>
  <w:themeFontLang w:val="de-CH"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721DC"/>
  <w15:docId w15:val="{0A3ACEFE-1DB1-8C46-9EC1-75DC9F95F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MS Mincho" w:hAnsiTheme="minorHAnsi" w:cstheme="minorBidi"/>
        <w:kern w:val="2"/>
        <w:sz w:val="24"/>
        <w:szCs w:val="24"/>
        <w:lang w:val="de-CH"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08F1"/>
    <w:pPr>
      <w:spacing w:after="120"/>
    </w:pPr>
    <w:rPr>
      <w:rFonts w:ascii="GT America" w:eastAsiaTheme="minorEastAsia" w:hAnsi="GT America" w:cs="Times New Roman (Textkörper CS)"/>
    </w:rPr>
  </w:style>
  <w:style w:type="paragraph" w:styleId="berschrift1">
    <w:name w:val="heading 1"/>
    <w:basedOn w:val="Standard"/>
    <w:next w:val="Standard"/>
    <w:link w:val="berschrift1Zchn"/>
    <w:uiPriority w:val="9"/>
    <w:qFormat/>
    <w:rsid w:val="00A27929"/>
    <w:pPr>
      <w:keepNext/>
      <w:keepLines/>
      <w:spacing w:before="360"/>
      <w:outlineLvl w:val="0"/>
    </w:pPr>
    <w:rPr>
      <w:rFonts w:ascii="Forno" w:eastAsiaTheme="majorEastAsia" w:hAnsi="Forno" w:cstheme="majorBidi"/>
      <w:b/>
      <w:color w:val="2BAADF"/>
      <w:sz w:val="32"/>
      <w:szCs w:val="32"/>
    </w:rPr>
  </w:style>
  <w:style w:type="paragraph" w:styleId="berschrift2">
    <w:name w:val="heading 2"/>
    <w:basedOn w:val="Standard"/>
    <w:next w:val="Standard"/>
    <w:link w:val="berschrift2Zchn"/>
    <w:uiPriority w:val="9"/>
    <w:unhideWhenUsed/>
    <w:qFormat/>
    <w:rsid w:val="00352ED9"/>
    <w:pPr>
      <w:keepNext/>
      <w:keepLines/>
      <w:spacing w:before="280"/>
      <w:outlineLvl w:val="1"/>
    </w:pPr>
    <w:rPr>
      <w:rFonts w:ascii="Forno" w:eastAsiaTheme="majorEastAsia" w:hAnsi="Forno" w:cstheme="majorBidi"/>
      <w:b/>
      <w:color w:val="2BAADF"/>
      <w:sz w:val="28"/>
      <w:szCs w:val="26"/>
    </w:rPr>
  </w:style>
  <w:style w:type="paragraph" w:styleId="berschrift3">
    <w:name w:val="heading 3"/>
    <w:basedOn w:val="Standard"/>
    <w:next w:val="Standard"/>
    <w:link w:val="berschrift3Zchn"/>
    <w:uiPriority w:val="9"/>
    <w:semiHidden/>
    <w:unhideWhenUsed/>
    <w:qFormat/>
    <w:rsid w:val="002A0683"/>
    <w:pPr>
      <w:keepNext/>
      <w:keepLines/>
      <w:spacing w:before="40" w:after="0"/>
      <w:outlineLvl w:val="2"/>
    </w:pPr>
    <w:rPr>
      <w:rFonts w:ascii="Forno" w:eastAsiaTheme="majorEastAsia" w:hAnsi="Forno" w:cstheme="majorBidi"/>
      <w:color w:val="2BAADF"/>
    </w:rPr>
  </w:style>
  <w:style w:type="paragraph" w:styleId="berschrift4">
    <w:name w:val="heading 4"/>
    <w:basedOn w:val="Standard"/>
    <w:next w:val="Standard"/>
    <w:link w:val="berschrift4Zchn"/>
    <w:uiPriority w:val="9"/>
    <w:semiHidden/>
    <w:unhideWhenUsed/>
    <w:qFormat/>
    <w:rsid w:val="001102D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102D3"/>
    <w:pPr>
      <w:keepNext/>
      <w:keepLines/>
      <w:spacing w:before="80" w:after="40"/>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1102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102D3"/>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1102D3"/>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102D3"/>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27929"/>
    <w:rPr>
      <w:rFonts w:ascii="Forno" w:eastAsiaTheme="majorEastAsia" w:hAnsi="Forno" w:cstheme="majorBidi"/>
      <w:b/>
      <w:color w:val="2BAADF"/>
      <w:sz w:val="32"/>
      <w:szCs w:val="32"/>
    </w:rPr>
  </w:style>
  <w:style w:type="character" w:customStyle="1" w:styleId="berschrift2Zchn">
    <w:name w:val="Überschrift 2 Zchn"/>
    <w:basedOn w:val="Absatz-Standardschriftart"/>
    <w:link w:val="berschrift2"/>
    <w:uiPriority w:val="9"/>
    <w:rsid w:val="00352ED9"/>
    <w:rPr>
      <w:rFonts w:ascii="Forno" w:eastAsiaTheme="majorEastAsia" w:hAnsi="Forno" w:cstheme="majorBidi"/>
      <w:b/>
      <w:color w:val="2BAADF"/>
      <w:sz w:val="28"/>
      <w:szCs w:val="26"/>
    </w:rPr>
  </w:style>
  <w:style w:type="character" w:customStyle="1" w:styleId="TitelZchn">
    <w:name w:val="Titel Zchn"/>
    <w:basedOn w:val="Absatz-Standardschriftart"/>
    <w:link w:val="Titel"/>
    <w:uiPriority w:val="10"/>
    <w:rsid w:val="00A27929"/>
    <w:rPr>
      <w:rFonts w:ascii="Forno" w:eastAsiaTheme="majorEastAsia" w:hAnsi="Forno" w:cstheme="majorBidi"/>
      <w:b/>
      <w:color w:val="2BAADF"/>
      <w:spacing w:val="-10"/>
      <w:kern w:val="2"/>
      <w:sz w:val="56"/>
      <w:szCs w:val="56"/>
    </w:rPr>
  </w:style>
  <w:style w:type="character" w:customStyle="1" w:styleId="KopfzeileZchn">
    <w:name w:val="Kopfzeile Zchn"/>
    <w:basedOn w:val="Absatz-Standardschriftart"/>
    <w:link w:val="Kopfzeile"/>
    <w:uiPriority w:val="99"/>
    <w:rsid w:val="008608F1"/>
    <w:rPr>
      <w:rFonts w:ascii="GT America" w:hAnsi="GT America" w:cs="Times New Roman (Textkörper CS)"/>
    </w:rPr>
  </w:style>
  <w:style w:type="character" w:customStyle="1" w:styleId="FuzeileZchn">
    <w:name w:val="Fußzeile Zchn"/>
    <w:basedOn w:val="Absatz-Standardschriftart"/>
    <w:link w:val="Fuzeile"/>
    <w:uiPriority w:val="99"/>
    <w:rsid w:val="008608F1"/>
    <w:rPr>
      <w:rFonts w:ascii="GT America" w:hAnsi="GT America" w:cs="Times New Roman (Textkörper CS)"/>
    </w:rPr>
  </w:style>
  <w:style w:type="character" w:customStyle="1" w:styleId="berschrift3Zchn">
    <w:name w:val="Überschrift 3 Zchn"/>
    <w:basedOn w:val="Absatz-Standardschriftart"/>
    <w:link w:val="berschrift3"/>
    <w:uiPriority w:val="9"/>
    <w:semiHidden/>
    <w:rsid w:val="002A0683"/>
    <w:rPr>
      <w:rFonts w:ascii="Forno" w:eastAsiaTheme="majorEastAsia" w:hAnsi="Forno" w:cstheme="majorBidi"/>
      <w:color w:val="2BAADF"/>
    </w:rPr>
  </w:style>
  <w:style w:type="character" w:customStyle="1" w:styleId="berschrift4Zchn">
    <w:name w:val="Überschrift 4 Zchn"/>
    <w:basedOn w:val="Absatz-Standardschriftart"/>
    <w:link w:val="berschrift4"/>
    <w:uiPriority w:val="9"/>
    <w:semiHidden/>
    <w:rsid w:val="001102D3"/>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102D3"/>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102D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102D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102D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102D3"/>
    <w:rPr>
      <w:rFonts w:eastAsiaTheme="majorEastAsia" w:cstheme="majorBidi"/>
      <w:color w:val="272727" w:themeColor="text1" w:themeTint="D8"/>
    </w:rPr>
  </w:style>
  <w:style w:type="character" w:customStyle="1" w:styleId="UntertitelZchn">
    <w:name w:val="Untertitel Zchn"/>
    <w:basedOn w:val="Absatz-Standardschriftart"/>
    <w:link w:val="Untertitel"/>
    <w:uiPriority w:val="11"/>
    <w:rsid w:val="001102D3"/>
    <w:rPr>
      <w:rFonts w:eastAsiaTheme="majorEastAsia" w:cstheme="majorBidi"/>
      <w:color w:val="595959" w:themeColor="text1" w:themeTint="A6"/>
      <w:spacing w:val="15"/>
      <w:sz w:val="28"/>
      <w:szCs w:val="28"/>
    </w:rPr>
  </w:style>
  <w:style w:type="character" w:customStyle="1" w:styleId="ZitatZchn">
    <w:name w:val="Zitat Zchn"/>
    <w:basedOn w:val="Absatz-Standardschriftart"/>
    <w:link w:val="Zitat"/>
    <w:uiPriority w:val="29"/>
    <w:rsid w:val="001102D3"/>
    <w:rPr>
      <w:rFonts w:ascii="GT America" w:hAnsi="GT America" w:cs="Times New Roman (Textkörper CS)"/>
      <w:i/>
      <w:iCs/>
      <w:color w:val="404040" w:themeColor="text1" w:themeTint="BF"/>
    </w:rPr>
  </w:style>
  <w:style w:type="character" w:styleId="IntensiveHervorhebung">
    <w:name w:val="Intense Emphasis"/>
    <w:basedOn w:val="Absatz-Standardschriftart"/>
    <w:uiPriority w:val="21"/>
    <w:qFormat/>
    <w:rsid w:val="001102D3"/>
    <w:rPr>
      <w:i/>
      <w:iCs/>
      <w:color w:val="2F5496" w:themeColor="accent1" w:themeShade="BF"/>
    </w:rPr>
  </w:style>
  <w:style w:type="character" w:customStyle="1" w:styleId="IntensivesZitatZchn">
    <w:name w:val="Intensives Zitat Zchn"/>
    <w:basedOn w:val="Absatz-Standardschriftart"/>
    <w:link w:val="IntensivesZitat"/>
    <w:uiPriority w:val="30"/>
    <w:rsid w:val="001102D3"/>
    <w:rPr>
      <w:rFonts w:ascii="GT America" w:hAnsi="GT America" w:cs="Times New Roman (Textkörper CS)"/>
      <w:i/>
      <w:iCs/>
      <w:color w:val="2F5496" w:themeColor="accent1" w:themeShade="BF"/>
    </w:rPr>
  </w:style>
  <w:style w:type="character" w:styleId="IntensiverVerweis">
    <w:name w:val="Intense Reference"/>
    <w:basedOn w:val="Absatz-Standardschriftart"/>
    <w:uiPriority w:val="32"/>
    <w:qFormat/>
    <w:rsid w:val="001102D3"/>
    <w:rPr>
      <w:b/>
      <w:bCs/>
      <w:smallCaps/>
      <w:color w:val="2F5496" w:themeColor="accent1" w:themeShade="BF"/>
      <w:spacing w:val="5"/>
    </w:rPr>
  </w:style>
  <w:style w:type="character" w:customStyle="1" w:styleId="s1">
    <w:name w:val="s1"/>
    <w:basedOn w:val="Absatz-Standardschriftart"/>
    <w:rsid w:val="000B2470"/>
    <w:rPr>
      <w:rFonts w:ascii="Helvetica" w:hAnsi="Helvetica"/>
      <w:color w:val="E37623"/>
      <w:sz w:val="17"/>
      <w:szCs w:val="17"/>
    </w:rPr>
  </w:style>
  <w:style w:type="character" w:customStyle="1" w:styleId="s2">
    <w:name w:val="s2"/>
    <w:basedOn w:val="Absatz-Standardschriftart"/>
    <w:rsid w:val="000B2470"/>
    <w:rPr>
      <w:rFonts w:ascii="Helvetica" w:hAnsi="Helvetica"/>
      <w:color w:val="D84888"/>
      <w:sz w:val="17"/>
      <w:szCs w:val="17"/>
    </w:rPr>
  </w:style>
  <w:style w:type="character" w:customStyle="1" w:styleId="s3">
    <w:name w:val="s3"/>
    <w:basedOn w:val="Absatz-Standardschriftart"/>
    <w:rsid w:val="000B2470"/>
    <w:rPr>
      <w:rFonts w:ascii="Helvetica" w:hAnsi="Helvetica"/>
      <w:color w:val="0092D1"/>
      <w:sz w:val="17"/>
      <w:szCs w:val="17"/>
    </w:rPr>
  </w:style>
  <w:style w:type="character" w:customStyle="1" w:styleId="s4">
    <w:name w:val="s4"/>
    <w:basedOn w:val="Absatz-Standardschriftart"/>
    <w:rsid w:val="000B2470"/>
    <w:rPr>
      <w:rFonts w:ascii="Helvetica" w:hAnsi="Helvetica"/>
      <w:color w:val="7BB831"/>
      <w:sz w:val="17"/>
      <w:szCs w:val="17"/>
    </w:rPr>
  </w:style>
  <w:style w:type="character" w:customStyle="1" w:styleId="s5">
    <w:name w:val="s5"/>
    <w:basedOn w:val="Absatz-Standardschriftart"/>
    <w:rsid w:val="000B2470"/>
    <w:rPr>
      <w:rFonts w:ascii="Helvetica" w:hAnsi="Helvetica"/>
      <w:color w:val="CF2175"/>
      <w:sz w:val="17"/>
      <w:szCs w:val="17"/>
    </w:rPr>
  </w:style>
  <w:style w:type="character" w:styleId="Hyperlink">
    <w:name w:val="Hyperlink"/>
    <w:basedOn w:val="Absatz-Standardschriftart"/>
    <w:uiPriority w:val="99"/>
    <w:unhideWhenUsed/>
    <w:rsid w:val="00BC2B0A"/>
    <w:rPr>
      <w:color w:val="0563C1" w:themeColor="hyperlink"/>
      <w:u w:val="single"/>
    </w:rPr>
  </w:style>
  <w:style w:type="character" w:customStyle="1" w:styleId="NichtaufgelsteErwhnung1">
    <w:name w:val="Nicht aufgelöste Erwähnung1"/>
    <w:basedOn w:val="Absatz-Standardschriftart"/>
    <w:uiPriority w:val="99"/>
    <w:semiHidden/>
    <w:unhideWhenUsed/>
    <w:rsid w:val="00BC2B0A"/>
    <w:rPr>
      <w:color w:val="605E5C"/>
      <w:shd w:val="clear" w:color="auto" w:fill="E1DFDD"/>
    </w:rPr>
  </w:style>
  <w:style w:type="character" w:styleId="Zeilennummer">
    <w:name w:val="line number"/>
  </w:style>
  <w:style w:type="character" w:customStyle="1" w:styleId="KommentartextZchn">
    <w:name w:val="Kommentartext Zchn"/>
    <w:basedOn w:val="Absatz-Standardschriftart"/>
    <w:link w:val="Kommentartext"/>
    <w:uiPriority w:val="99"/>
    <w:rPr>
      <w:rFonts w:ascii="GT America" w:hAnsi="GT America" w:cs="Times New Roman (Textkörper CS)"/>
      <w:sz w:val="20"/>
      <w:szCs w:val="20"/>
    </w:rPr>
  </w:style>
  <w:style w:type="character" w:styleId="Kommentarzeichen">
    <w:name w:val="annotation reference"/>
    <w:basedOn w:val="Absatz-Standardschriftart"/>
    <w:unhideWhenUsed/>
    <w:rPr>
      <w:sz w:val="16"/>
      <w:szCs w:val="16"/>
    </w:rPr>
  </w:style>
  <w:style w:type="character" w:customStyle="1" w:styleId="KommentarthemaZchn">
    <w:name w:val="Kommentarthema Zchn"/>
    <w:basedOn w:val="KommentartextZchn"/>
    <w:link w:val="Kommentarthema"/>
    <w:uiPriority w:val="99"/>
    <w:semiHidden/>
    <w:rsid w:val="00844929"/>
    <w:rPr>
      <w:rFonts w:ascii="GT America" w:eastAsiaTheme="minorEastAsia" w:hAnsi="GT America" w:cs="Times New Roman (Textkörper CS)"/>
      <w:b/>
      <w:bCs/>
      <w:sz w:val="20"/>
      <w:szCs w:val="20"/>
    </w:rPr>
  </w:style>
  <w:style w:type="character" w:customStyle="1" w:styleId="t286pc">
    <w:name w:val="t286pc"/>
    <w:basedOn w:val="Absatz-Standardschriftart"/>
    <w:rsid w:val="0081795D"/>
  </w:style>
  <w:style w:type="character" w:styleId="Fett">
    <w:name w:val="Strong"/>
    <w:basedOn w:val="Absatz-Standardschriftart"/>
    <w:uiPriority w:val="22"/>
    <w:qFormat/>
    <w:rsid w:val="001A22E4"/>
    <w:rPr>
      <w:b/>
      <w:bCs/>
    </w:rPr>
  </w:style>
  <w:style w:type="character" w:styleId="BesuchterLink">
    <w:name w:val="FollowedHyperlink"/>
    <w:basedOn w:val="Absatz-Standardschriftart"/>
    <w:uiPriority w:val="99"/>
    <w:semiHidden/>
    <w:unhideWhenUsed/>
    <w:rsid w:val="002B1E94"/>
    <w:rPr>
      <w:color w:val="954F72" w:themeColor="followedHyperlink"/>
      <w:u w:val="single"/>
    </w:rPr>
  </w:style>
  <w:style w:type="paragraph" w:customStyle="1" w:styleId="berschrift">
    <w:name w:val="Überschrift"/>
    <w:basedOn w:val="Standard"/>
    <w:next w:val="Textkrper"/>
    <w:qFormat/>
    <w:pPr>
      <w:keepNext/>
      <w:spacing w:before="24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pPr>
    <w:rPr>
      <w:rFonts w:cs="Noto Sans"/>
      <w:i/>
      <w:iCs/>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styleId="Titel">
    <w:name w:val="Title"/>
    <w:basedOn w:val="Standard"/>
    <w:next w:val="Standard"/>
    <w:link w:val="TitelZchn"/>
    <w:uiPriority w:val="10"/>
    <w:qFormat/>
    <w:rsid w:val="00A27929"/>
    <w:pPr>
      <w:contextualSpacing/>
    </w:pPr>
    <w:rPr>
      <w:rFonts w:ascii="Forno" w:eastAsiaTheme="majorEastAsia" w:hAnsi="Forno" w:cstheme="majorBidi"/>
      <w:b/>
      <w:color w:val="2BAADF"/>
      <w:spacing w:val="-10"/>
      <w:sz w:val="56"/>
      <w:szCs w:val="56"/>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link w:val="KopfzeileZchn"/>
    <w:uiPriority w:val="99"/>
    <w:unhideWhenUsed/>
    <w:rsid w:val="008608F1"/>
    <w:pPr>
      <w:tabs>
        <w:tab w:val="center" w:pos="4536"/>
        <w:tab w:val="right" w:pos="9072"/>
      </w:tabs>
      <w:spacing w:after="0"/>
    </w:pPr>
  </w:style>
  <w:style w:type="paragraph" w:styleId="Fuzeile">
    <w:name w:val="footer"/>
    <w:basedOn w:val="Standard"/>
    <w:link w:val="FuzeileZchn"/>
    <w:uiPriority w:val="99"/>
    <w:unhideWhenUsed/>
    <w:rsid w:val="008608F1"/>
    <w:pPr>
      <w:tabs>
        <w:tab w:val="center" w:pos="4536"/>
        <w:tab w:val="right" w:pos="9072"/>
      </w:tabs>
      <w:spacing w:after="0"/>
    </w:pPr>
  </w:style>
  <w:style w:type="paragraph" w:styleId="Untertitel">
    <w:name w:val="Subtitle"/>
    <w:basedOn w:val="Standard"/>
    <w:next w:val="Standard"/>
    <w:link w:val="UntertitelZchn"/>
    <w:uiPriority w:val="11"/>
    <w:qFormat/>
    <w:rsid w:val="001102D3"/>
    <w:pPr>
      <w:spacing w:after="160"/>
    </w:pPr>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1102D3"/>
    <w:pPr>
      <w:spacing w:before="160" w:after="160"/>
      <w:jc w:val="center"/>
    </w:pPr>
    <w:rPr>
      <w:i/>
      <w:iCs/>
      <w:color w:val="404040" w:themeColor="text1" w:themeTint="BF"/>
    </w:rPr>
  </w:style>
  <w:style w:type="paragraph" w:styleId="Listenabsatz">
    <w:name w:val="List Paragraph"/>
    <w:basedOn w:val="Standard"/>
    <w:uiPriority w:val="34"/>
    <w:qFormat/>
    <w:rsid w:val="001102D3"/>
    <w:pPr>
      <w:ind w:left="720"/>
      <w:contextualSpacing/>
    </w:pPr>
  </w:style>
  <w:style w:type="paragraph" w:styleId="IntensivesZitat">
    <w:name w:val="Intense Quote"/>
    <w:basedOn w:val="Standard"/>
    <w:next w:val="Standard"/>
    <w:link w:val="IntensivesZitatZchn"/>
    <w:uiPriority w:val="30"/>
    <w:qFormat/>
    <w:rsid w:val="001102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customStyle="1" w:styleId="p1">
    <w:name w:val="p1"/>
    <w:basedOn w:val="Standard"/>
    <w:rsid w:val="001102D3"/>
    <w:pPr>
      <w:spacing w:after="0"/>
    </w:pPr>
    <w:rPr>
      <w:rFonts w:ascii="Helvetica" w:eastAsia="Times New Roman" w:hAnsi="Helvetica" w:cs="Times New Roman"/>
      <w:color w:val="000000"/>
      <w:kern w:val="0"/>
      <w:sz w:val="18"/>
      <w:szCs w:val="18"/>
      <w:lang w:eastAsia="de-DE"/>
      <w14:ligatures w14:val="none"/>
    </w:rPr>
  </w:style>
  <w:style w:type="paragraph" w:styleId="StandardWeb">
    <w:name w:val="Normal (Web)"/>
    <w:basedOn w:val="Standard"/>
    <w:uiPriority w:val="99"/>
    <w:unhideWhenUsed/>
    <w:rsid w:val="001102D3"/>
    <w:pPr>
      <w:spacing w:beforeAutospacing="1" w:afterAutospacing="1"/>
    </w:pPr>
    <w:rPr>
      <w:rFonts w:ascii="Times New Roman" w:eastAsia="Times New Roman" w:hAnsi="Times New Roman" w:cs="Times New Roman"/>
      <w:kern w:val="0"/>
      <w:lang w:eastAsia="de-DE"/>
      <w14:ligatures w14:val="none"/>
    </w:rPr>
  </w:style>
  <w:style w:type="paragraph" w:styleId="Kommentartext">
    <w:name w:val="annotation text"/>
    <w:basedOn w:val="Standard"/>
    <w:link w:val="KommentartextZchn"/>
    <w:uiPriority w:val="99"/>
    <w:unhideWhenUsed/>
    <w:rPr>
      <w:sz w:val="20"/>
      <w:szCs w:val="20"/>
    </w:rPr>
  </w:style>
  <w:style w:type="paragraph" w:styleId="berarbeitung">
    <w:name w:val="Revision"/>
    <w:uiPriority w:val="99"/>
    <w:semiHidden/>
    <w:rsid w:val="008675B1"/>
    <w:pPr>
      <w:suppressAutoHyphens w:val="0"/>
    </w:pPr>
    <w:rPr>
      <w:rFonts w:ascii="GT America" w:hAnsi="GT America" w:cs="Times New Roman (Textkörper CS)"/>
    </w:rPr>
  </w:style>
  <w:style w:type="paragraph" w:styleId="Kommentarthema">
    <w:name w:val="annotation subject"/>
    <w:basedOn w:val="Kommentartext"/>
    <w:next w:val="Kommentartext"/>
    <w:link w:val="KommentarthemaZchn"/>
    <w:uiPriority w:val="99"/>
    <w:semiHidden/>
    <w:unhideWhenUsed/>
    <w:rsid w:val="00844929"/>
    <w:rPr>
      <w:b/>
      <w:bCs/>
    </w:rPr>
  </w:style>
  <w:style w:type="character" w:styleId="Seitenzahl">
    <w:name w:val="page number"/>
    <w:basedOn w:val="Absatz-Standardschriftart"/>
    <w:uiPriority w:val="99"/>
    <w:semiHidden/>
    <w:unhideWhenUsed/>
    <w:rsid w:val="00CA3043"/>
  </w:style>
  <w:style w:type="table" w:styleId="Tabellenraster">
    <w:name w:val="Table Grid"/>
    <w:basedOn w:val="NormaleTabelle"/>
    <w:uiPriority w:val="39"/>
    <w:rsid w:val="00CA30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7E4CAC"/>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E4CAC"/>
    <w:rPr>
      <w:rFonts w:ascii="Segoe UI" w:eastAsiaTheme="minorEastAsia" w:hAnsi="Segoe UI" w:cs="Segoe UI"/>
      <w:sz w:val="18"/>
      <w:szCs w:val="18"/>
    </w:rPr>
  </w:style>
  <w:style w:type="character" w:styleId="NichtaufgelsteErwhnung">
    <w:name w:val="Unresolved Mention"/>
    <w:basedOn w:val="Absatz-Standardschriftart"/>
    <w:uiPriority w:val="99"/>
    <w:semiHidden/>
    <w:unhideWhenUsed/>
    <w:rsid w:val="00747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fu.ch/de/zuhause-garten"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DA6C7-4FB7-4BD6-A0A9-F0A9D4E7C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4398</Characters>
  <Application>Microsoft Office Word</Application>
  <DocSecurity>0</DocSecurity>
  <Lines>107</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Jenal</dc:creator>
  <dc:description/>
  <cp:lastModifiedBy>Julian Steiner</cp:lastModifiedBy>
  <cp:revision>5</cp:revision>
  <cp:lastPrinted>2026-06-01T15:08:00Z</cp:lastPrinted>
  <dcterms:created xsi:type="dcterms:W3CDTF">2026-08-20T12:49:00Z</dcterms:created>
  <dcterms:modified xsi:type="dcterms:W3CDTF">2026-09-01T14:40:00Z</dcterms:modified>
  <dc:language>de-DE</dc:language>
</cp:coreProperties>
</file>