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4" w:lineRule="auto"/>
      </w:pPr>
      <w:r>
        <w:rPr>
          <w:color w:val="1D1D1B"/>
        </w:rPr>
        <w:t>Ein Haus für alle: Unsere</w:t>
      </w:r>
      <w:r>
        <w:rPr>
          <w:color w:val="1D1D1B"/>
          <w:spacing w:val="-33"/>
        </w:rPr>
        <w:t> </w:t>
      </w:r>
      <w:r>
        <w:rPr>
          <w:color w:val="1D1D1B"/>
        </w:rPr>
        <w:t>Hausordnung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93"/>
        <w:ind w:left="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544217</wp:posOffset>
                </wp:positionH>
                <wp:positionV relativeFrom="paragraph">
                  <wp:posOffset>220907</wp:posOffset>
                </wp:positionV>
                <wp:extent cx="6490335" cy="140716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490335" cy="1407160"/>
                          <a:chExt cx="6490335" cy="14071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080" y="5080"/>
                            <a:ext cx="6480175" cy="139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397000">
                                <a:moveTo>
                                  <a:pt x="6479999" y="36004"/>
                                </a:moveTo>
                                <a:lnTo>
                                  <a:pt x="6479999" y="1360970"/>
                                </a:lnTo>
                                <a:lnTo>
                                  <a:pt x="6477169" y="1374980"/>
                                </a:lnTo>
                                <a:lnTo>
                                  <a:pt x="6469450" y="1386425"/>
                                </a:lnTo>
                                <a:lnTo>
                                  <a:pt x="6458005" y="1394143"/>
                                </a:lnTo>
                                <a:lnTo>
                                  <a:pt x="6443995" y="1396974"/>
                                </a:lnTo>
                                <a:lnTo>
                                  <a:pt x="35999" y="1396974"/>
                                </a:lnTo>
                                <a:lnTo>
                                  <a:pt x="21992" y="1394143"/>
                                </a:lnTo>
                                <a:lnTo>
                                  <a:pt x="10548" y="1386425"/>
                                </a:lnTo>
                                <a:lnTo>
                                  <a:pt x="2830" y="1374980"/>
                                </a:lnTo>
                                <a:lnTo>
                                  <a:pt x="0" y="1360970"/>
                                </a:lnTo>
                                <a:lnTo>
                                  <a:pt x="0" y="36004"/>
                                </a:lnTo>
                                <a:lnTo>
                                  <a:pt x="2830" y="21993"/>
                                </a:lnTo>
                                <a:lnTo>
                                  <a:pt x="10548" y="10548"/>
                                </a:lnTo>
                                <a:lnTo>
                                  <a:pt x="21992" y="2830"/>
                                </a:lnTo>
                                <a:lnTo>
                                  <a:pt x="35999" y="0"/>
                                </a:lnTo>
                                <a:lnTo>
                                  <a:pt x="6443995" y="0"/>
                                </a:lnTo>
                                <a:lnTo>
                                  <a:pt x="6458005" y="2830"/>
                                </a:lnTo>
                                <a:lnTo>
                                  <a:pt x="6469450" y="10548"/>
                                </a:lnTo>
                                <a:lnTo>
                                  <a:pt x="6477169" y="21993"/>
                                </a:lnTo>
                                <a:lnTo>
                                  <a:pt x="6479999" y="36004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189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1575" y="12894"/>
                            <a:ext cx="6467475" cy="138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7"/>
                                <w:ind w:left="13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Regeln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und</w:t>
                              </w:r>
                              <w:r>
                                <w:rPr>
                                  <w:b/>
                                  <w:color w:val="1D1D1B"/>
                                  <w:spacing w:val="-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Hinweise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für</w:t>
                              </w:r>
                              <w:r>
                                <w:rPr>
                                  <w:b/>
                                  <w:color w:val="1D1D1B"/>
                                  <w:spacing w:val="-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Kinder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und</w:t>
                              </w:r>
                              <w:r>
                                <w:rPr>
                                  <w:b/>
                                  <w:color w:val="1D1D1B"/>
                                  <w:spacing w:val="-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>Erwachsene</w:t>
                              </w:r>
                            </w:p>
                            <w:p>
                              <w:pPr>
                                <w:spacing w:line="273" w:lineRule="auto" w:before="120"/>
                                <w:ind w:left="13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sz w:val="19"/>
                                </w:rPr>
                                <w:t>Diese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Hausordnung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erklärt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auf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einfache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Weise,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welche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Rechte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Kinder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Eltern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haben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wie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alle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gemeinsam Verantwortung übernehmen, damit sich hier alle sicher, respektiert und wohlfühlen können.</w:t>
                              </w:r>
                            </w:p>
                            <w:p>
                              <w:pPr>
                                <w:spacing w:line="273" w:lineRule="auto" w:before="126"/>
                                <w:ind w:left="130" w:right="13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sz w:val="19"/>
                                </w:rPr>
                                <w:t>Ob Klein oder Gross: In unserem Haus übernehmen wir alle Verantwortung. Freundlich sein gehört dazu. Mit Gegenständen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Umgebung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gehen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wir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sorgfältig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um.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Bevor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wir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etwas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benutzen,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uns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gehört,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fragen wir. Wenn etwas kaputt geht oder etwas nicht passt, melden wir das.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851799pt;margin-top:17.394304pt;width:511.05pt;height:110.8pt;mso-position-horizontal-relative:page;mso-position-vertical-relative:paragraph;z-index:-15728640;mso-wrap-distance-left:0;mso-wrap-distance-right:0" id="docshapegroup2" coordorigin="857,348" coordsize="10221,2216">
                <v:shape style="position:absolute;left:865;top:355;width:10205;height:2200" id="docshape3" coordorigin="865,356" coordsize="10205,2200" path="m11070,413l11070,2499,11065,2521,11053,2539,11035,2551,11013,2556,922,2556,900,2551,882,2539,869,2521,865,2499,865,413,869,391,882,372,900,360,922,356,11013,356,11035,360,11053,372,11065,391,11070,413xe" filled="false" stroked="true" strokeweight=".8pt" strokecolor="#1897d5">
                  <v:path arrowok="t"/>
                  <v:stroke dashstyle="solid"/>
                </v:shape>
                <v:shape style="position:absolute;left:875;top:368;width:10185;height:2176" type="#_x0000_t202" id="docshape4" filled="false" stroked="false">
                  <v:textbox inset="0,0,0,0">
                    <w:txbxContent>
                      <w:p>
                        <w:pPr>
                          <w:spacing w:before="177"/>
                          <w:ind w:left="13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z w:val="36"/>
                          </w:rPr>
                          <w:t>Regeln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und</w:t>
                        </w:r>
                        <w:r>
                          <w:rPr>
                            <w:b/>
                            <w:color w:val="1D1D1B"/>
                            <w:spacing w:val="-7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Hinweise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für</w:t>
                        </w:r>
                        <w:r>
                          <w:rPr>
                            <w:b/>
                            <w:color w:val="1D1D1B"/>
                            <w:spacing w:val="-7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Kinder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und</w:t>
                        </w:r>
                        <w:r>
                          <w:rPr>
                            <w:b/>
                            <w:color w:val="1D1D1B"/>
                            <w:spacing w:val="-7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>Erwachsene</w:t>
                        </w:r>
                      </w:p>
                      <w:p>
                        <w:pPr>
                          <w:spacing w:line="273" w:lineRule="auto" w:before="120"/>
                          <w:ind w:left="13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sz w:val="19"/>
                          </w:rPr>
                          <w:t>Diese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Hausordnung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erklärt</w:t>
                        </w:r>
                        <w:r>
                          <w:rPr>
                            <w:color w:val="1D1D1B"/>
                            <w:spacing w:val="-4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auf</w:t>
                        </w:r>
                        <w:r>
                          <w:rPr>
                            <w:color w:val="1D1D1B"/>
                            <w:spacing w:val="-4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einfache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Weise,</w:t>
                        </w:r>
                        <w:r>
                          <w:rPr>
                            <w:color w:val="1D1D1B"/>
                            <w:spacing w:val="-4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welche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Rechte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Kinder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Eltern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haben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wie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alle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gemeinsam Verantwortung übernehmen, damit sich hier alle sicher, respektiert und wohlfühlen können.</w:t>
                        </w:r>
                      </w:p>
                      <w:p>
                        <w:pPr>
                          <w:spacing w:line="273" w:lineRule="auto" w:before="126"/>
                          <w:ind w:left="130" w:right="13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sz w:val="19"/>
                          </w:rPr>
                          <w:t>Ob Klein oder Gross: In unserem Haus übernehmen wir alle Verantwortung. Freundlich sein gehört dazu. Mit Gegenständen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und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der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Umgebung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gehen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wir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sorgfältig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um.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Bevor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wir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etwas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benutzen,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das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uns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nicht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gehört,</w:t>
                        </w:r>
                        <w:r>
                          <w:rPr>
                            <w:color w:val="1D1D1B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color w:val="1D1D1B"/>
                            <w:sz w:val="19"/>
                          </w:rPr>
                          <w:t>fragen wir. Wenn etwas kaputt geht oder etwas nicht passt, melden wir das.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204"/>
        <w:ind w:left="0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651252</wp:posOffset>
            </wp:positionH>
            <wp:positionV relativeFrom="paragraph">
              <wp:posOffset>526401</wp:posOffset>
            </wp:positionV>
            <wp:extent cx="1731831" cy="795527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1831" cy="795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3090214</wp:posOffset>
            </wp:positionH>
            <wp:positionV relativeFrom="paragraph">
              <wp:posOffset>646354</wp:posOffset>
            </wp:positionV>
            <wp:extent cx="1317454" cy="591312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54" cy="59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5420804</wp:posOffset>
            </wp:positionH>
            <wp:positionV relativeFrom="paragraph">
              <wp:posOffset>291121</wp:posOffset>
            </wp:positionV>
            <wp:extent cx="1162393" cy="1228344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393" cy="1228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ind w:left="0"/>
        <w:rPr>
          <w:b/>
          <w:sz w:val="6"/>
        </w:rPr>
      </w:pPr>
    </w:p>
    <w:p>
      <w:pPr>
        <w:pStyle w:val="BodyText"/>
        <w:spacing w:after="0"/>
        <w:rPr>
          <w:b/>
          <w:sz w:val="6"/>
        </w:rPr>
        <w:sectPr>
          <w:footerReference w:type="default" r:id="rId5"/>
          <w:type w:val="continuous"/>
          <w:pgSz w:w="11910" w:h="16840"/>
          <w:pgMar w:header="0" w:footer="593" w:top="760" w:bottom="780" w:left="708" w:right="708"/>
          <w:pgNumType w:start="1"/>
        </w:sectPr>
      </w:pPr>
    </w:p>
    <w:p>
      <w:pPr>
        <w:pStyle w:val="Heading2"/>
        <w:spacing w:line="216" w:lineRule="auto" w:before="74"/>
      </w:pPr>
      <w:r>
        <w:rPr>
          <w:color w:val="1D1D1B"/>
        </w:rPr>
        <w:t>Kinder sind </w:t>
      </w:r>
      <w:r>
        <w:rPr>
          <w:color w:val="1D1D1B"/>
          <w:spacing w:val="-2"/>
        </w:rPr>
        <w:t>willkommen!</w:t>
      </w:r>
    </w:p>
    <w:p>
      <w:pPr>
        <w:pStyle w:val="BodyText"/>
        <w:spacing w:line="273" w:lineRule="auto" w:before="129"/>
      </w:pPr>
      <w:r>
        <w:rPr>
          <w:color w:val="1D1D1B"/>
        </w:rPr>
        <w:t>Kinder</w:t>
      </w:r>
      <w:r>
        <w:rPr>
          <w:color w:val="1D1D1B"/>
          <w:spacing w:val="-10"/>
        </w:rPr>
        <w:t> </w:t>
      </w:r>
      <w:r>
        <w:rPr>
          <w:color w:val="1D1D1B"/>
        </w:rPr>
        <w:t>dürfen</w:t>
      </w:r>
      <w:r>
        <w:rPr>
          <w:color w:val="1D1D1B"/>
          <w:spacing w:val="-10"/>
        </w:rPr>
        <w:t> </w:t>
      </w:r>
      <w:r>
        <w:rPr>
          <w:color w:val="1D1D1B"/>
        </w:rPr>
        <w:t>spielen</w:t>
      </w:r>
      <w:r>
        <w:rPr>
          <w:color w:val="1D1D1B"/>
          <w:spacing w:val="-10"/>
        </w:rPr>
        <w:t> </w:t>
      </w:r>
      <w:r>
        <w:rPr>
          <w:color w:val="1D1D1B"/>
        </w:rPr>
        <w:t>und</w:t>
      </w:r>
      <w:r>
        <w:rPr>
          <w:color w:val="1D1D1B"/>
          <w:spacing w:val="-10"/>
        </w:rPr>
        <w:t> </w:t>
      </w:r>
      <w:r>
        <w:rPr>
          <w:color w:val="1D1D1B"/>
        </w:rPr>
        <w:t>sich </w:t>
      </w:r>
      <w:r>
        <w:rPr>
          <w:color w:val="1D1D1B"/>
          <w:spacing w:val="-2"/>
        </w:rPr>
        <w:t>bewegen.</w:t>
      </w:r>
    </w:p>
    <w:p>
      <w:pPr>
        <w:pStyle w:val="BodyText"/>
        <w:spacing w:line="273" w:lineRule="auto" w:before="125"/>
      </w:pPr>
      <w:r>
        <w:rPr>
          <w:color w:val="1D1D1B"/>
        </w:rPr>
        <w:t>Kinder</w:t>
      </w:r>
      <w:r>
        <w:rPr>
          <w:color w:val="1D1D1B"/>
          <w:spacing w:val="-10"/>
        </w:rPr>
        <w:t> </w:t>
      </w:r>
      <w:r>
        <w:rPr>
          <w:color w:val="1D1D1B"/>
        </w:rPr>
        <w:t>gehören</w:t>
      </w:r>
      <w:r>
        <w:rPr>
          <w:color w:val="1D1D1B"/>
          <w:spacing w:val="-10"/>
        </w:rPr>
        <w:t> </w:t>
      </w:r>
      <w:r>
        <w:rPr>
          <w:color w:val="1D1D1B"/>
        </w:rPr>
        <w:t>dazu</w:t>
      </w:r>
      <w:r>
        <w:rPr>
          <w:color w:val="1D1D1B"/>
          <w:spacing w:val="-10"/>
        </w:rPr>
        <w:t> </w:t>
      </w:r>
      <w:r>
        <w:rPr>
          <w:color w:val="1D1D1B"/>
        </w:rPr>
        <w:t>wie</w:t>
      </w:r>
      <w:r>
        <w:rPr>
          <w:color w:val="1D1D1B"/>
          <w:spacing w:val="-10"/>
        </w:rPr>
        <w:t> </w:t>
      </w:r>
      <w:r>
        <w:rPr>
          <w:color w:val="1D1D1B"/>
        </w:rPr>
        <w:t>alle </w:t>
      </w:r>
      <w:r>
        <w:rPr>
          <w:color w:val="1D1D1B"/>
          <w:spacing w:val="-2"/>
        </w:rPr>
        <w:t>anderen.</w:t>
      </w:r>
    </w:p>
    <w:p>
      <w:pPr>
        <w:pStyle w:val="BodyText"/>
        <w:spacing w:line="273" w:lineRule="auto" w:before="126"/>
      </w:pPr>
      <w:r>
        <w:rPr>
          <w:color w:val="1D1D1B"/>
        </w:rPr>
        <w:t>Alle</w:t>
      </w:r>
      <w:r>
        <w:rPr>
          <w:color w:val="1D1D1B"/>
          <w:spacing w:val="-9"/>
        </w:rPr>
        <w:t> </w:t>
      </w:r>
      <w:r>
        <w:rPr>
          <w:color w:val="1D1D1B"/>
        </w:rPr>
        <w:t>achten</w:t>
      </w:r>
      <w:r>
        <w:rPr>
          <w:color w:val="1D1D1B"/>
          <w:spacing w:val="-9"/>
        </w:rPr>
        <w:t> </w:t>
      </w:r>
      <w:r>
        <w:rPr>
          <w:color w:val="1D1D1B"/>
        </w:rPr>
        <w:t>gemeinsam</w:t>
      </w:r>
      <w:r>
        <w:rPr>
          <w:color w:val="1D1D1B"/>
          <w:spacing w:val="-9"/>
        </w:rPr>
        <w:t> </w:t>
      </w:r>
      <w:r>
        <w:rPr>
          <w:color w:val="1D1D1B"/>
        </w:rPr>
        <w:t>darauf,</w:t>
      </w:r>
      <w:r>
        <w:rPr>
          <w:color w:val="1D1D1B"/>
          <w:spacing w:val="-10"/>
        </w:rPr>
        <w:t> </w:t>
      </w:r>
      <w:r>
        <w:rPr>
          <w:color w:val="1D1D1B"/>
        </w:rPr>
        <w:t>dass sich jede und jeder wohlfühlt.</w:t>
      </w:r>
    </w:p>
    <w:p>
      <w:pPr>
        <w:pStyle w:val="BodyText"/>
        <w:ind w:left="0"/>
      </w:pPr>
    </w:p>
    <w:p>
      <w:pPr>
        <w:pStyle w:val="BodyText"/>
        <w:spacing w:before="27"/>
        <w:ind w:left="0"/>
      </w:pPr>
    </w:p>
    <w:p>
      <w:pPr>
        <w:pStyle w:val="Heading2"/>
      </w:pPr>
      <w:r>
        <w:rPr>
          <w:color w:val="1D1D1B"/>
          <w:spacing w:val="-2"/>
        </w:rPr>
        <w:t>Miteinander</w:t>
      </w:r>
    </w:p>
    <w:p>
      <w:pPr>
        <w:pStyle w:val="BodyText"/>
        <w:spacing w:line="273" w:lineRule="auto" w:before="120"/>
      </w:pPr>
      <w:r>
        <w:rPr>
          <w:color w:val="1D1D1B"/>
        </w:rPr>
        <w:t>Kinder und Erwachsene sind manchmal</w:t>
      </w:r>
      <w:r>
        <w:rPr>
          <w:color w:val="1D1D1B"/>
          <w:spacing w:val="-9"/>
        </w:rPr>
        <w:t> </w:t>
      </w:r>
      <w:r>
        <w:rPr>
          <w:color w:val="1D1D1B"/>
        </w:rPr>
        <w:t>anderer</w:t>
      </w:r>
      <w:r>
        <w:rPr>
          <w:color w:val="1D1D1B"/>
          <w:spacing w:val="-9"/>
        </w:rPr>
        <w:t> </w:t>
      </w:r>
      <w:r>
        <w:rPr>
          <w:color w:val="1D1D1B"/>
        </w:rPr>
        <w:t>Meinung.</w:t>
      </w:r>
      <w:r>
        <w:rPr>
          <w:color w:val="1D1D1B"/>
          <w:spacing w:val="-10"/>
        </w:rPr>
        <w:t> </w:t>
      </w:r>
      <w:r>
        <w:rPr>
          <w:color w:val="1D1D1B"/>
        </w:rPr>
        <w:t>Das</w:t>
      </w:r>
      <w:r>
        <w:rPr>
          <w:color w:val="1D1D1B"/>
          <w:spacing w:val="-9"/>
        </w:rPr>
        <w:t> </w:t>
      </w:r>
      <w:r>
        <w:rPr>
          <w:color w:val="1D1D1B"/>
        </w:rPr>
        <w:t>ist </w:t>
      </w:r>
      <w:r>
        <w:rPr>
          <w:color w:val="1D1D1B"/>
          <w:spacing w:val="-2"/>
        </w:rPr>
        <w:t>normal.</w:t>
      </w:r>
    </w:p>
    <w:p>
      <w:pPr>
        <w:pStyle w:val="BodyText"/>
        <w:spacing w:line="273" w:lineRule="auto" w:before="126"/>
        <w:ind w:right="77"/>
      </w:pPr>
      <w:r>
        <w:rPr>
          <w:color w:val="1D1D1B"/>
        </w:rPr>
        <w:t>Miteinander</w:t>
      </w:r>
      <w:r>
        <w:rPr>
          <w:color w:val="1D1D1B"/>
          <w:spacing w:val="-14"/>
        </w:rPr>
        <w:t> </w:t>
      </w:r>
      <w:r>
        <w:rPr>
          <w:color w:val="1D1D1B"/>
        </w:rPr>
        <w:t>reden</w:t>
      </w:r>
      <w:r>
        <w:rPr>
          <w:color w:val="1D1D1B"/>
          <w:spacing w:val="-11"/>
        </w:rPr>
        <w:t> </w:t>
      </w:r>
      <w:r>
        <w:rPr>
          <w:color w:val="1D1D1B"/>
        </w:rPr>
        <w:t>hilft.</w:t>
      </w:r>
      <w:r>
        <w:rPr>
          <w:color w:val="1D1D1B"/>
          <w:spacing w:val="-13"/>
        </w:rPr>
        <w:t> </w:t>
      </w:r>
      <w:r>
        <w:rPr>
          <w:color w:val="1D1D1B"/>
        </w:rPr>
        <w:t>Alle</w:t>
      </w:r>
      <w:r>
        <w:rPr>
          <w:color w:val="1D1D1B"/>
          <w:spacing w:val="-9"/>
        </w:rPr>
        <w:t> </w:t>
      </w:r>
      <w:r>
        <w:rPr>
          <w:color w:val="1D1D1B"/>
        </w:rPr>
        <w:t>gehen respektvoll miteinander um und hören einander zu.</w:t>
      </w:r>
    </w:p>
    <w:p>
      <w:pPr>
        <w:pStyle w:val="BodyText"/>
        <w:spacing w:before="126"/>
      </w:pPr>
      <w:r>
        <w:rPr>
          <w:color w:val="1D1D1B"/>
        </w:rPr>
        <w:t>Die</w:t>
      </w:r>
      <w:r>
        <w:rPr>
          <w:color w:val="1D1D1B"/>
          <w:spacing w:val="-6"/>
        </w:rPr>
        <w:t> </w:t>
      </w:r>
      <w:r>
        <w:rPr>
          <w:color w:val="1D1D1B"/>
        </w:rPr>
        <w:t>Bedürfnisse</w:t>
      </w:r>
      <w:r>
        <w:rPr>
          <w:color w:val="1D1D1B"/>
          <w:spacing w:val="-5"/>
        </w:rPr>
        <w:t> </w:t>
      </w:r>
      <w:r>
        <w:rPr>
          <w:color w:val="1D1D1B"/>
        </w:rPr>
        <w:t>der</w:t>
      </w:r>
      <w:r>
        <w:rPr>
          <w:color w:val="1D1D1B"/>
          <w:spacing w:val="-5"/>
        </w:rPr>
        <w:t> </w:t>
      </w:r>
      <w:r>
        <w:rPr>
          <w:color w:val="1D1D1B"/>
        </w:rPr>
        <w:t>Kinder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zählen.</w:t>
      </w:r>
    </w:p>
    <w:p>
      <w:pPr>
        <w:pStyle w:val="BodyText"/>
        <w:ind w:left="0"/>
      </w:pPr>
    </w:p>
    <w:p>
      <w:pPr>
        <w:pStyle w:val="BodyText"/>
        <w:spacing w:before="58"/>
        <w:ind w:left="0"/>
      </w:pPr>
    </w:p>
    <w:p>
      <w:pPr>
        <w:pStyle w:val="Heading2"/>
      </w:pPr>
      <w:r>
        <w:rPr>
          <w:color w:val="1D1D1B"/>
          <w:spacing w:val="-2"/>
        </w:rPr>
        <w:t>Mitreden</w:t>
      </w:r>
    </w:p>
    <w:p>
      <w:pPr>
        <w:pStyle w:val="BodyText"/>
        <w:spacing w:line="273" w:lineRule="auto" w:before="120"/>
      </w:pPr>
      <w:r>
        <w:rPr>
          <w:color w:val="1D1D1B"/>
        </w:rPr>
        <w:t>Regeln</w:t>
      </w:r>
      <w:r>
        <w:rPr>
          <w:color w:val="1D1D1B"/>
          <w:spacing w:val="-12"/>
        </w:rPr>
        <w:t> </w:t>
      </w:r>
      <w:r>
        <w:rPr>
          <w:color w:val="1D1D1B"/>
        </w:rPr>
        <w:t>werden,</w:t>
      </w:r>
      <w:r>
        <w:rPr>
          <w:color w:val="1D1D1B"/>
          <w:spacing w:val="-13"/>
        </w:rPr>
        <w:t> </w:t>
      </w:r>
      <w:r>
        <w:rPr>
          <w:color w:val="1D1D1B"/>
        </w:rPr>
        <w:t>wenn</w:t>
      </w:r>
      <w:r>
        <w:rPr>
          <w:color w:val="1D1D1B"/>
          <w:spacing w:val="-12"/>
        </w:rPr>
        <w:t> </w:t>
      </w:r>
      <w:r>
        <w:rPr>
          <w:color w:val="1D1D1B"/>
        </w:rPr>
        <w:t>möglich, gemeinsam aufgestellt.</w:t>
      </w:r>
    </w:p>
    <w:p>
      <w:pPr>
        <w:pStyle w:val="BodyText"/>
        <w:spacing w:before="125"/>
      </w:pPr>
      <w:r>
        <w:rPr>
          <w:color w:val="1D1D1B"/>
        </w:rPr>
        <w:t>Kinder</w:t>
      </w:r>
      <w:r>
        <w:rPr>
          <w:color w:val="1D1D1B"/>
          <w:spacing w:val="-6"/>
        </w:rPr>
        <w:t> </w:t>
      </w:r>
      <w:r>
        <w:rPr>
          <w:color w:val="1D1D1B"/>
        </w:rPr>
        <w:t>dürfen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mitreden.</w:t>
      </w:r>
    </w:p>
    <w:p>
      <w:pPr>
        <w:pStyle w:val="Heading2"/>
        <w:spacing w:before="40"/>
      </w:pPr>
      <w:r>
        <w:rPr>
          <w:b w:val="0"/>
        </w:rPr>
        <w:br w:type="column"/>
      </w:r>
      <w:r>
        <w:rPr>
          <w:color w:val="1D1D1B"/>
        </w:rPr>
        <w:t>Ruhe</w:t>
      </w:r>
      <w:r>
        <w:rPr>
          <w:color w:val="1D1D1B"/>
          <w:spacing w:val="-5"/>
        </w:rPr>
        <w:t> </w:t>
      </w:r>
      <w:r>
        <w:rPr>
          <w:color w:val="1D1D1B"/>
        </w:rPr>
        <w:t>und</w:t>
      </w:r>
      <w:r>
        <w:rPr>
          <w:color w:val="1D1D1B"/>
          <w:spacing w:val="-5"/>
        </w:rPr>
        <w:t> </w:t>
      </w:r>
      <w:r>
        <w:rPr>
          <w:color w:val="1D1D1B"/>
          <w:spacing w:val="-4"/>
        </w:rPr>
        <w:t>Lärm</w:t>
      </w:r>
    </w:p>
    <w:p>
      <w:pPr>
        <w:pStyle w:val="BodyText"/>
        <w:spacing w:line="273" w:lineRule="auto" w:before="120"/>
        <w:ind w:right="53"/>
      </w:pPr>
      <w:r>
        <w:rPr>
          <w:color w:val="1D1D1B"/>
        </w:rPr>
        <w:t>Kinder</w:t>
      </w:r>
      <w:r>
        <w:rPr>
          <w:color w:val="1D1D1B"/>
          <w:spacing w:val="-9"/>
        </w:rPr>
        <w:t> </w:t>
      </w:r>
      <w:r>
        <w:rPr>
          <w:color w:val="1D1D1B"/>
        </w:rPr>
        <w:t>spielen</w:t>
      </w:r>
      <w:r>
        <w:rPr>
          <w:color w:val="1D1D1B"/>
          <w:spacing w:val="-9"/>
        </w:rPr>
        <w:t> </w:t>
      </w:r>
      <w:r>
        <w:rPr>
          <w:color w:val="1D1D1B"/>
        </w:rPr>
        <w:t>manchmal</w:t>
      </w:r>
      <w:r>
        <w:rPr>
          <w:color w:val="1D1D1B"/>
          <w:spacing w:val="-9"/>
        </w:rPr>
        <w:t> </w:t>
      </w:r>
      <w:r>
        <w:rPr>
          <w:color w:val="1D1D1B"/>
        </w:rPr>
        <w:t>laut.</w:t>
      </w:r>
      <w:r>
        <w:rPr>
          <w:color w:val="1D1D1B"/>
          <w:spacing w:val="-10"/>
        </w:rPr>
        <w:t> </w:t>
      </w:r>
      <w:r>
        <w:rPr>
          <w:color w:val="1D1D1B"/>
        </w:rPr>
        <w:t>Das ist normal.</w:t>
      </w:r>
    </w:p>
    <w:p>
      <w:pPr>
        <w:pStyle w:val="BodyText"/>
        <w:spacing w:line="273" w:lineRule="auto" w:before="125"/>
        <w:ind w:right="53"/>
      </w:pPr>
      <w:r>
        <w:rPr>
          <w:color w:val="1D1D1B"/>
        </w:rPr>
        <w:t>Wenn</w:t>
      </w:r>
      <w:r>
        <w:rPr>
          <w:color w:val="1D1D1B"/>
          <w:spacing w:val="-3"/>
        </w:rPr>
        <w:t> </w:t>
      </w:r>
      <w:r>
        <w:rPr>
          <w:color w:val="1D1D1B"/>
        </w:rPr>
        <w:t>es</w:t>
      </w:r>
      <w:r>
        <w:rPr>
          <w:color w:val="1D1D1B"/>
          <w:spacing w:val="-3"/>
        </w:rPr>
        <w:t> </w:t>
      </w:r>
      <w:r>
        <w:rPr>
          <w:color w:val="1D1D1B"/>
        </w:rPr>
        <w:t>zu</w:t>
      </w:r>
      <w:r>
        <w:rPr>
          <w:color w:val="1D1D1B"/>
          <w:spacing w:val="-3"/>
        </w:rPr>
        <w:t> </w:t>
      </w:r>
      <w:r>
        <w:rPr>
          <w:color w:val="1D1D1B"/>
        </w:rPr>
        <w:t>laut</w:t>
      </w:r>
      <w:r>
        <w:rPr>
          <w:color w:val="1D1D1B"/>
          <w:spacing w:val="-4"/>
        </w:rPr>
        <w:t> </w:t>
      </w:r>
      <w:r>
        <w:rPr>
          <w:color w:val="1D1D1B"/>
        </w:rPr>
        <w:t>wird,</w:t>
      </w:r>
      <w:r>
        <w:rPr>
          <w:color w:val="1D1D1B"/>
          <w:spacing w:val="-4"/>
        </w:rPr>
        <w:t> </w:t>
      </w:r>
      <w:r>
        <w:rPr>
          <w:color w:val="1D1D1B"/>
        </w:rPr>
        <w:t>bitten</w:t>
      </w:r>
      <w:r>
        <w:rPr>
          <w:color w:val="1D1D1B"/>
          <w:spacing w:val="-3"/>
        </w:rPr>
        <w:t> </w:t>
      </w:r>
      <w:r>
        <w:rPr>
          <w:color w:val="1D1D1B"/>
        </w:rPr>
        <w:t>wir freundlich</w:t>
      </w:r>
      <w:r>
        <w:rPr>
          <w:color w:val="1D1D1B"/>
          <w:spacing w:val="-6"/>
        </w:rPr>
        <w:t> </w:t>
      </w:r>
      <w:r>
        <w:rPr>
          <w:color w:val="1D1D1B"/>
        </w:rPr>
        <w:t>um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Rücksichtnahme.</w:t>
      </w:r>
    </w:p>
    <w:p>
      <w:pPr>
        <w:pStyle w:val="BodyText"/>
        <w:spacing w:line="273" w:lineRule="auto" w:before="126"/>
      </w:pPr>
      <w:r>
        <w:rPr>
          <w:color w:val="1D1D1B"/>
        </w:rPr>
        <w:t>Während</w:t>
      </w:r>
      <w:r>
        <w:rPr>
          <w:color w:val="1D1D1B"/>
          <w:spacing w:val="-12"/>
        </w:rPr>
        <w:t> </w:t>
      </w:r>
      <w:r>
        <w:rPr>
          <w:color w:val="1D1D1B"/>
        </w:rPr>
        <w:t>folgenden</w:t>
      </w:r>
      <w:r>
        <w:rPr>
          <w:color w:val="1D1D1B"/>
          <w:spacing w:val="-13"/>
        </w:rPr>
        <w:t> </w:t>
      </w:r>
      <w:r>
        <w:rPr>
          <w:color w:val="1D1D1B"/>
        </w:rPr>
        <w:t>Ruhezeiten</w:t>
      </w:r>
      <w:r>
        <w:rPr>
          <w:color w:val="1D1D1B"/>
          <w:spacing w:val="-12"/>
        </w:rPr>
        <w:t> </w:t>
      </w:r>
      <w:r>
        <w:rPr>
          <w:color w:val="1D1D1B"/>
        </w:rPr>
        <w:t>nur leise spielen: Am Mittag zwischen 12:00 und 13:00 Uhr. In der Nacht von 22:00 bis 07:00 Uhr</w:t>
      </w:r>
    </w:p>
    <w:p>
      <w:pPr>
        <w:pStyle w:val="BodyText"/>
        <w:spacing w:line="273" w:lineRule="auto" w:before="126"/>
      </w:pPr>
      <w:r>
        <w:rPr>
          <w:color w:val="1D1D1B"/>
        </w:rPr>
        <w:t>Wenn</w:t>
      </w:r>
      <w:r>
        <w:rPr>
          <w:color w:val="1D1D1B"/>
          <w:spacing w:val="-7"/>
        </w:rPr>
        <w:t> </w:t>
      </w:r>
      <w:r>
        <w:rPr>
          <w:color w:val="1D1D1B"/>
        </w:rPr>
        <w:t>ein</w:t>
      </w:r>
      <w:r>
        <w:rPr>
          <w:color w:val="1D1D1B"/>
          <w:spacing w:val="-7"/>
        </w:rPr>
        <w:t> </w:t>
      </w:r>
      <w:r>
        <w:rPr>
          <w:color w:val="1D1D1B"/>
        </w:rPr>
        <w:t>Fest</w:t>
      </w:r>
      <w:r>
        <w:rPr>
          <w:color w:val="1D1D1B"/>
          <w:spacing w:val="-8"/>
        </w:rPr>
        <w:t> </w:t>
      </w:r>
      <w:r>
        <w:rPr>
          <w:color w:val="1D1D1B"/>
        </w:rPr>
        <w:t>stattfindet</w:t>
      </w:r>
      <w:r>
        <w:rPr>
          <w:color w:val="1D1D1B"/>
          <w:spacing w:val="-8"/>
        </w:rPr>
        <w:t> </w:t>
      </w:r>
      <w:r>
        <w:rPr>
          <w:color w:val="1D1D1B"/>
        </w:rPr>
        <w:t>und</w:t>
      </w:r>
      <w:r>
        <w:rPr>
          <w:color w:val="1D1D1B"/>
          <w:spacing w:val="-7"/>
        </w:rPr>
        <w:t> </w:t>
      </w:r>
      <w:r>
        <w:rPr>
          <w:color w:val="1D1D1B"/>
        </w:rPr>
        <w:t>es</w:t>
      </w:r>
      <w:r>
        <w:rPr>
          <w:color w:val="1D1D1B"/>
          <w:spacing w:val="-7"/>
        </w:rPr>
        <w:t> </w:t>
      </w:r>
      <w:r>
        <w:rPr>
          <w:color w:val="1D1D1B"/>
        </w:rPr>
        <w:t>laut wird, teilen wir das unseren Nachbar*innen mit.</w:t>
      </w:r>
    </w:p>
    <w:p>
      <w:pPr>
        <w:pStyle w:val="Heading2"/>
        <w:spacing w:before="40"/>
      </w:pPr>
      <w:r>
        <w:rPr>
          <w:b w:val="0"/>
        </w:rPr>
        <w:br w:type="column"/>
      </w:r>
      <w:r>
        <w:rPr>
          <w:color w:val="1D1D1B"/>
          <w:spacing w:val="-2"/>
        </w:rPr>
        <w:t>Spielorte</w:t>
      </w:r>
    </w:p>
    <w:p>
      <w:pPr>
        <w:pStyle w:val="BodyText"/>
        <w:spacing w:line="273" w:lineRule="auto" w:before="120"/>
      </w:pPr>
      <w:r>
        <w:rPr>
          <w:color w:val="1D1D1B"/>
        </w:rPr>
        <w:t>Kinder dürfen nicht nur in den Wohnungen</w:t>
      </w:r>
      <w:r>
        <w:rPr>
          <w:color w:val="1D1D1B"/>
          <w:spacing w:val="-10"/>
        </w:rPr>
        <w:t> </w:t>
      </w:r>
      <w:r>
        <w:rPr>
          <w:color w:val="1D1D1B"/>
        </w:rPr>
        <w:t>oder</w:t>
      </w:r>
      <w:r>
        <w:rPr>
          <w:color w:val="1D1D1B"/>
          <w:spacing w:val="-10"/>
        </w:rPr>
        <w:t> </w:t>
      </w:r>
      <w:r>
        <w:rPr>
          <w:color w:val="1D1D1B"/>
        </w:rPr>
        <w:t>auf</w:t>
      </w:r>
      <w:r>
        <w:rPr>
          <w:color w:val="1D1D1B"/>
          <w:spacing w:val="-10"/>
        </w:rPr>
        <w:t> </w:t>
      </w:r>
      <w:r>
        <w:rPr>
          <w:color w:val="1D1D1B"/>
        </w:rPr>
        <w:t>dem</w:t>
      </w:r>
      <w:r>
        <w:rPr>
          <w:color w:val="1D1D1B"/>
          <w:spacing w:val="-10"/>
        </w:rPr>
        <w:t> </w:t>
      </w:r>
      <w:r>
        <w:rPr>
          <w:color w:val="1D1D1B"/>
        </w:rPr>
        <w:t>Spielplatz spielen, sondern auch: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40" w:lineRule="auto" w:before="125" w:after="0"/>
        <w:ind w:left="425" w:right="0" w:hanging="283"/>
        <w:jc w:val="left"/>
        <w:rPr>
          <w:sz w:val="19"/>
        </w:rPr>
      </w:pPr>
      <w:r>
        <w:rPr>
          <w:color w:val="1D1D1B"/>
          <w:sz w:val="19"/>
        </w:rPr>
        <w:t>im</w:t>
      </w:r>
      <w:r>
        <w:rPr>
          <w:color w:val="1D1D1B"/>
          <w:spacing w:val="-4"/>
          <w:sz w:val="19"/>
        </w:rPr>
        <w:t> </w:t>
      </w:r>
      <w:r>
        <w:rPr>
          <w:color w:val="1D1D1B"/>
          <w:spacing w:val="-2"/>
          <w:sz w:val="19"/>
        </w:rPr>
        <w:t>Eingangsbereich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40" w:lineRule="auto" w:before="156" w:after="0"/>
        <w:ind w:left="425" w:right="0" w:hanging="283"/>
        <w:jc w:val="left"/>
        <w:rPr>
          <w:sz w:val="19"/>
        </w:rPr>
      </w:pPr>
      <w:r>
        <w:rPr>
          <w:color w:val="1D1D1B"/>
          <w:sz w:val="19"/>
        </w:rPr>
        <w:t>in</w:t>
      </w:r>
      <w:r>
        <w:rPr>
          <w:color w:val="1D1D1B"/>
          <w:spacing w:val="-3"/>
          <w:sz w:val="19"/>
        </w:rPr>
        <w:t> </w:t>
      </w:r>
      <w:r>
        <w:rPr>
          <w:color w:val="1D1D1B"/>
          <w:sz w:val="19"/>
        </w:rPr>
        <w:t>den</w:t>
      </w:r>
      <w:r>
        <w:rPr>
          <w:color w:val="1D1D1B"/>
          <w:spacing w:val="-2"/>
          <w:sz w:val="19"/>
        </w:rPr>
        <w:t> Kellergängen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73" w:lineRule="auto" w:before="156" w:after="0"/>
        <w:ind w:left="425" w:right="146" w:hanging="284"/>
        <w:jc w:val="left"/>
        <w:rPr>
          <w:sz w:val="19"/>
        </w:rPr>
      </w:pPr>
      <w:r>
        <w:rPr>
          <w:color w:val="1D1D1B"/>
          <w:sz w:val="19"/>
        </w:rPr>
        <w:t>auf</w:t>
      </w:r>
      <w:r>
        <w:rPr>
          <w:color w:val="1D1D1B"/>
          <w:spacing w:val="-9"/>
          <w:sz w:val="19"/>
        </w:rPr>
        <w:t> </w:t>
      </w:r>
      <w:r>
        <w:rPr>
          <w:color w:val="1D1D1B"/>
          <w:sz w:val="19"/>
        </w:rPr>
        <w:t>allen</w:t>
      </w:r>
      <w:r>
        <w:rPr>
          <w:color w:val="1D1D1B"/>
          <w:spacing w:val="-8"/>
          <w:sz w:val="19"/>
        </w:rPr>
        <w:t> </w:t>
      </w:r>
      <w:r>
        <w:rPr>
          <w:color w:val="1D1D1B"/>
          <w:sz w:val="19"/>
        </w:rPr>
        <w:t>freien</w:t>
      </w:r>
      <w:r>
        <w:rPr>
          <w:color w:val="1D1D1B"/>
          <w:spacing w:val="-8"/>
          <w:sz w:val="19"/>
        </w:rPr>
        <w:t> </w:t>
      </w:r>
      <w:r>
        <w:rPr>
          <w:color w:val="1D1D1B"/>
          <w:sz w:val="19"/>
        </w:rPr>
        <w:t>Flächen</w:t>
      </w:r>
      <w:r>
        <w:rPr>
          <w:color w:val="1D1D1B"/>
          <w:spacing w:val="-8"/>
          <w:sz w:val="19"/>
        </w:rPr>
        <w:t> </w:t>
      </w:r>
      <w:r>
        <w:rPr>
          <w:color w:val="1D1D1B"/>
          <w:sz w:val="19"/>
        </w:rPr>
        <w:t>draussen (Hof, Einfahrt, vor der Haustüre, Rasenflächen usw.)</w:t>
      </w:r>
    </w:p>
    <w:p>
      <w:pPr>
        <w:pStyle w:val="BodyText"/>
        <w:spacing w:line="273" w:lineRule="auto" w:before="126"/>
      </w:pPr>
      <w:r>
        <w:rPr>
          <w:color w:val="1D1D1B"/>
        </w:rPr>
        <w:t>Die</w:t>
      </w:r>
      <w:r>
        <w:rPr>
          <w:color w:val="1D1D1B"/>
          <w:spacing w:val="-10"/>
        </w:rPr>
        <w:t> </w:t>
      </w:r>
      <w:r>
        <w:rPr>
          <w:color w:val="1D1D1B"/>
        </w:rPr>
        <w:t>Türen</w:t>
      </w:r>
      <w:r>
        <w:rPr>
          <w:color w:val="1D1D1B"/>
          <w:spacing w:val="-7"/>
        </w:rPr>
        <w:t> </w:t>
      </w:r>
      <w:r>
        <w:rPr>
          <w:color w:val="1D1D1B"/>
        </w:rPr>
        <w:t>vom</w:t>
      </w:r>
      <w:r>
        <w:rPr>
          <w:color w:val="1D1D1B"/>
          <w:spacing w:val="-7"/>
        </w:rPr>
        <w:t> </w:t>
      </w:r>
      <w:r>
        <w:rPr>
          <w:color w:val="1D1D1B"/>
        </w:rPr>
        <w:t>Keller</w:t>
      </w:r>
      <w:r>
        <w:rPr>
          <w:color w:val="1D1D1B"/>
          <w:spacing w:val="-7"/>
        </w:rPr>
        <w:t> </w:t>
      </w:r>
      <w:r>
        <w:rPr>
          <w:color w:val="1D1D1B"/>
        </w:rPr>
        <w:t>nach</w:t>
      </w:r>
      <w:r>
        <w:rPr>
          <w:color w:val="1D1D1B"/>
          <w:spacing w:val="-7"/>
        </w:rPr>
        <w:t> </w:t>
      </w:r>
      <w:r>
        <w:rPr>
          <w:color w:val="1D1D1B"/>
        </w:rPr>
        <w:t>draussen müssen immer geschlossen sein.</w:t>
      </w:r>
    </w:p>
    <w:p>
      <w:pPr>
        <w:pStyle w:val="BodyText"/>
        <w:spacing w:line="273" w:lineRule="auto" w:before="125"/>
        <w:ind w:right="234"/>
      </w:pPr>
      <w:r>
        <w:rPr>
          <w:color w:val="1D1D1B"/>
        </w:rPr>
        <w:t>Die Haupteingangstüren werden tagsüber nicht abgeschlossen, damit</w:t>
      </w:r>
      <w:r>
        <w:rPr>
          <w:color w:val="1D1D1B"/>
          <w:spacing w:val="-12"/>
        </w:rPr>
        <w:t> </w:t>
      </w:r>
      <w:r>
        <w:rPr>
          <w:color w:val="1D1D1B"/>
        </w:rPr>
        <w:t>Kinder</w:t>
      </w:r>
      <w:r>
        <w:rPr>
          <w:color w:val="1D1D1B"/>
          <w:spacing w:val="-11"/>
        </w:rPr>
        <w:t> </w:t>
      </w:r>
      <w:r>
        <w:rPr>
          <w:color w:val="1D1D1B"/>
        </w:rPr>
        <w:t>jederzeit</w:t>
      </w:r>
      <w:r>
        <w:rPr>
          <w:color w:val="1D1D1B"/>
          <w:spacing w:val="-12"/>
        </w:rPr>
        <w:t> </w:t>
      </w:r>
      <w:r>
        <w:rPr>
          <w:color w:val="1D1D1B"/>
        </w:rPr>
        <w:t>selbstständig rein und raus können.</w:t>
      </w:r>
    </w:p>
    <w:p>
      <w:pPr>
        <w:pStyle w:val="BodyText"/>
        <w:spacing w:line="273" w:lineRule="auto" w:before="126"/>
        <w:ind w:right="107"/>
      </w:pPr>
      <w:r>
        <w:rPr>
          <w:color w:val="1D1D1B"/>
        </w:rPr>
        <w:t>Die</w:t>
      </w:r>
      <w:r>
        <w:rPr>
          <w:color w:val="1D1D1B"/>
          <w:spacing w:val="-9"/>
        </w:rPr>
        <w:t> </w:t>
      </w:r>
      <w:r>
        <w:rPr>
          <w:color w:val="1D1D1B"/>
        </w:rPr>
        <w:t>Grünflächen</w:t>
      </w:r>
      <w:r>
        <w:rPr>
          <w:color w:val="1D1D1B"/>
          <w:spacing w:val="-9"/>
        </w:rPr>
        <w:t> </w:t>
      </w:r>
      <w:r>
        <w:rPr>
          <w:color w:val="1D1D1B"/>
        </w:rPr>
        <w:t>und</w:t>
      </w:r>
      <w:r>
        <w:rPr>
          <w:color w:val="1D1D1B"/>
          <w:spacing w:val="-9"/>
        </w:rPr>
        <w:t> </w:t>
      </w:r>
      <w:r>
        <w:rPr>
          <w:color w:val="1D1D1B"/>
        </w:rPr>
        <w:t>Büsche</w:t>
      </w:r>
      <w:r>
        <w:rPr>
          <w:color w:val="1D1D1B"/>
          <w:spacing w:val="-9"/>
        </w:rPr>
        <w:t> </w:t>
      </w:r>
      <w:r>
        <w:rPr>
          <w:color w:val="1D1D1B"/>
        </w:rPr>
        <w:t>dürfen zum Spielen genutzt werden, wenn Pflanzen vorsichtig behandelt werden. Wenn der Platz privat ist (Terrasse, Garten…) muss vorher gefragt werden.</w:t>
      </w:r>
    </w:p>
    <w:p>
      <w:pPr>
        <w:pStyle w:val="BodyText"/>
        <w:spacing w:after="0" w:line="273" w:lineRule="auto"/>
        <w:sectPr>
          <w:type w:val="continuous"/>
          <w:pgSz w:w="11910" w:h="16840"/>
          <w:pgMar w:header="0" w:footer="593" w:top="760" w:bottom="780" w:left="708" w:right="708"/>
          <w:cols w:num="3" w:equalWidth="0">
            <w:col w:w="3257" w:space="296"/>
            <w:col w:w="3264" w:space="289"/>
            <w:col w:w="3388"/>
          </w:cols>
        </w:sectPr>
      </w:pPr>
    </w:p>
    <w:p>
      <w:pPr>
        <w:tabs>
          <w:tab w:pos="3985" w:val="left" w:leader="none"/>
          <w:tab w:pos="8104" w:val="left" w:leader="none"/>
        </w:tabs>
        <w:spacing w:line="240" w:lineRule="auto"/>
        <w:ind w:left="1076" w:right="0" w:firstLine="0"/>
        <w:jc w:val="left"/>
        <w:rPr>
          <w:position w:val="12"/>
          <w:sz w:val="20"/>
        </w:rPr>
      </w:pPr>
      <w:r>
        <w:rPr>
          <w:position w:val="9"/>
          <w:sz w:val="20"/>
        </w:rPr>
        <w:drawing>
          <wp:inline distT="0" distB="0" distL="0" distR="0">
            <wp:extent cx="837689" cy="801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7689" cy="801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9"/>
          <w:sz w:val="20"/>
        </w:rPr>
      </w:r>
      <w:r>
        <w:rPr>
          <w:position w:val="9"/>
          <w:sz w:val="20"/>
        </w:rPr>
        <w:tab/>
      </w:r>
      <w:r>
        <w:rPr>
          <w:sz w:val="20"/>
        </w:rPr>
        <w:drawing>
          <wp:inline distT="0" distB="0" distL="0" distR="0">
            <wp:extent cx="1665016" cy="795527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5016" cy="79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2"/>
          <w:sz w:val="20"/>
        </w:rPr>
        <w:drawing>
          <wp:inline distT="0" distB="0" distL="0" distR="0">
            <wp:extent cx="579771" cy="859536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771" cy="85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2"/>
          <w:sz w:val="20"/>
        </w:rPr>
      </w:r>
    </w:p>
    <w:p>
      <w:pPr>
        <w:pStyle w:val="BodyText"/>
        <w:spacing w:before="1"/>
        <w:ind w:left="0"/>
        <w:rPr>
          <w:sz w:val="6"/>
        </w:rPr>
      </w:pPr>
    </w:p>
    <w:p>
      <w:pPr>
        <w:pStyle w:val="BodyText"/>
        <w:spacing w:after="0"/>
        <w:rPr>
          <w:sz w:val="6"/>
        </w:rPr>
        <w:sectPr>
          <w:pgSz w:w="11910" w:h="16840"/>
          <w:pgMar w:header="0" w:footer="593" w:top="820" w:bottom="780" w:left="708" w:right="708"/>
        </w:sectPr>
      </w:pPr>
    </w:p>
    <w:p>
      <w:pPr>
        <w:pStyle w:val="Heading2"/>
        <w:spacing w:before="2"/>
      </w:pPr>
      <w:r>
        <w:rPr>
          <w:color w:val="1D1D1B"/>
          <w:spacing w:val="-2"/>
        </w:rPr>
        <w:t>Spielsachen</w:t>
      </w:r>
    </w:p>
    <w:p>
      <w:pPr>
        <w:pStyle w:val="Heading3"/>
        <w:spacing w:before="207"/>
      </w:pPr>
      <w:r>
        <w:rPr>
          <w:color w:val="1D1D1B"/>
          <w:spacing w:val="-2"/>
        </w:rPr>
        <w:t>Bälle</w:t>
      </w:r>
    </w:p>
    <w:p>
      <w:pPr>
        <w:pStyle w:val="BodyText"/>
        <w:spacing w:before="148"/>
      </w:pPr>
      <w:r>
        <w:rPr>
          <w:color w:val="1D1D1B"/>
        </w:rPr>
        <w:t>Ballspiele</w:t>
      </w:r>
      <w:r>
        <w:rPr>
          <w:color w:val="1D1D1B"/>
          <w:spacing w:val="-6"/>
        </w:rPr>
        <w:t> </w:t>
      </w:r>
      <w:r>
        <w:rPr>
          <w:color w:val="1D1D1B"/>
        </w:rPr>
        <w:t>sind</w:t>
      </w:r>
      <w:r>
        <w:rPr>
          <w:color w:val="1D1D1B"/>
          <w:spacing w:val="-6"/>
        </w:rPr>
        <w:t> </w:t>
      </w:r>
      <w:r>
        <w:rPr>
          <w:color w:val="1D1D1B"/>
          <w:spacing w:val="-2"/>
        </w:rPr>
        <w:t>erlaubt.</w:t>
      </w:r>
    </w:p>
    <w:p>
      <w:pPr>
        <w:pStyle w:val="BodyText"/>
        <w:spacing w:line="273" w:lineRule="auto" w:before="155"/>
      </w:pPr>
      <w:r>
        <w:rPr>
          <w:color w:val="1D1D1B"/>
        </w:rPr>
        <w:t>Weich-</w:t>
      </w:r>
      <w:r>
        <w:rPr>
          <w:color w:val="1D1D1B"/>
          <w:spacing w:val="-14"/>
        </w:rPr>
        <w:t> </w:t>
      </w:r>
      <w:r>
        <w:rPr>
          <w:color w:val="1D1D1B"/>
        </w:rPr>
        <w:t>und</w:t>
      </w:r>
      <w:r>
        <w:rPr>
          <w:color w:val="1D1D1B"/>
          <w:spacing w:val="-13"/>
        </w:rPr>
        <w:t> </w:t>
      </w:r>
      <w:r>
        <w:rPr>
          <w:color w:val="1D1D1B"/>
        </w:rPr>
        <w:t>Schaumstoffbälle</w:t>
      </w:r>
      <w:r>
        <w:rPr>
          <w:color w:val="1D1D1B"/>
          <w:spacing w:val="-13"/>
        </w:rPr>
        <w:t> </w:t>
      </w:r>
      <w:r>
        <w:rPr>
          <w:color w:val="1D1D1B"/>
        </w:rPr>
        <w:t>dürfen überall genutzt werden.</w:t>
      </w:r>
    </w:p>
    <w:p>
      <w:pPr>
        <w:pStyle w:val="BodyText"/>
        <w:spacing w:line="273" w:lineRule="auto" w:before="126"/>
        <w:ind w:right="74"/>
      </w:pPr>
      <w:r>
        <w:rPr>
          <w:color w:val="1D1D1B"/>
        </w:rPr>
        <w:t>Spiele mit Hartbällen sind dort erlaubt,</w:t>
      </w:r>
      <w:r>
        <w:rPr>
          <w:color w:val="1D1D1B"/>
          <w:spacing w:val="-10"/>
        </w:rPr>
        <w:t> </w:t>
      </w:r>
      <w:r>
        <w:rPr>
          <w:color w:val="1D1D1B"/>
        </w:rPr>
        <w:t>wo</w:t>
      </w:r>
      <w:r>
        <w:rPr>
          <w:color w:val="1D1D1B"/>
          <w:spacing w:val="-9"/>
        </w:rPr>
        <w:t> </w:t>
      </w:r>
      <w:r>
        <w:rPr>
          <w:color w:val="1D1D1B"/>
        </w:rPr>
        <w:t>nichts</w:t>
      </w:r>
      <w:r>
        <w:rPr>
          <w:color w:val="1D1D1B"/>
          <w:spacing w:val="-9"/>
        </w:rPr>
        <w:t> </w:t>
      </w:r>
      <w:r>
        <w:rPr>
          <w:color w:val="1D1D1B"/>
        </w:rPr>
        <w:t>kaputt</w:t>
      </w:r>
      <w:r>
        <w:rPr>
          <w:color w:val="1D1D1B"/>
          <w:spacing w:val="-10"/>
        </w:rPr>
        <w:t> </w:t>
      </w:r>
      <w:r>
        <w:rPr>
          <w:color w:val="1D1D1B"/>
        </w:rPr>
        <w:t>gehen kann. Hier dürfen auch Tore aufgestellt werden.</w:t>
      </w:r>
    </w:p>
    <w:p>
      <w:pPr>
        <w:pStyle w:val="Heading3"/>
      </w:pPr>
      <w:r>
        <w:rPr>
          <w:color w:val="1D1D1B"/>
          <w:spacing w:val="-2"/>
        </w:rPr>
        <w:t>Velos</w:t>
      </w:r>
    </w:p>
    <w:p>
      <w:pPr>
        <w:pStyle w:val="BodyText"/>
        <w:spacing w:line="273" w:lineRule="auto" w:before="147"/>
      </w:pPr>
      <w:r>
        <w:rPr>
          <w:color w:val="1D1D1B"/>
        </w:rPr>
        <w:t>Velos, Trottinette und ähnliche Fahrzeuge</w:t>
      </w:r>
      <w:r>
        <w:rPr>
          <w:color w:val="1D1D1B"/>
          <w:spacing w:val="-10"/>
        </w:rPr>
        <w:t> </w:t>
      </w:r>
      <w:r>
        <w:rPr>
          <w:color w:val="1D1D1B"/>
        </w:rPr>
        <w:t>dürfen</w:t>
      </w:r>
      <w:r>
        <w:rPr>
          <w:color w:val="1D1D1B"/>
          <w:spacing w:val="-10"/>
        </w:rPr>
        <w:t> </w:t>
      </w:r>
      <w:r>
        <w:rPr>
          <w:color w:val="1D1D1B"/>
        </w:rPr>
        <w:t>auf</w:t>
      </w:r>
      <w:r>
        <w:rPr>
          <w:color w:val="1D1D1B"/>
          <w:spacing w:val="-11"/>
        </w:rPr>
        <w:t> </w:t>
      </w:r>
      <w:r>
        <w:rPr>
          <w:color w:val="1D1D1B"/>
        </w:rPr>
        <w:t>Wegen</w:t>
      </w:r>
      <w:r>
        <w:rPr>
          <w:color w:val="1D1D1B"/>
          <w:spacing w:val="-10"/>
        </w:rPr>
        <w:t> </w:t>
      </w:r>
      <w:r>
        <w:rPr>
          <w:color w:val="1D1D1B"/>
        </w:rPr>
        <w:t>und Hartflächen gefahren werden.</w:t>
      </w:r>
    </w:p>
    <w:p>
      <w:pPr>
        <w:pStyle w:val="BodyText"/>
        <w:spacing w:line="273" w:lineRule="auto" w:before="2"/>
      </w:pPr>
      <w:r>
        <w:rPr>
          <w:color w:val="1D1D1B"/>
        </w:rPr>
        <w:t>Menschen,</w:t>
      </w:r>
      <w:r>
        <w:rPr>
          <w:color w:val="1D1D1B"/>
          <w:spacing w:val="-10"/>
        </w:rPr>
        <w:t> </w:t>
      </w:r>
      <w:r>
        <w:rPr>
          <w:color w:val="1D1D1B"/>
        </w:rPr>
        <w:t>die</w:t>
      </w:r>
      <w:r>
        <w:rPr>
          <w:color w:val="1D1D1B"/>
          <w:spacing w:val="-9"/>
        </w:rPr>
        <w:t> </w:t>
      </w:r>
      <w:r>
        <w:rPr>
          <w:color w:val="1D1D1B"/>
        </w:rPr>
        <w:t>zu</w:t>
      </w:r>
      <w:r>
        <w:rPr>
          <w:color w:val="1D1D1B"/>
          <w:spacing w:val="-9"/>
        </w:rPr>
        <w:t> </w:t>
      </w:r>
      <w:r>
        <w:rPr>
          <w:color w:val="1D1D1B"/>
        </w:rPr>
        <w:t>Fuss</w:t>
      </w:r>
      <w:r>
        <w:rPr>
          <w:color w:val="1D1D1B"/>
          <w:spacing w:val="-9"/>
        </w:rPr>
        <w:t> </w:t>
      </w:r>
      <w:r>
        <w:rPr>
          <w:color w:val="1D1D1B"/>
        </w:rPr>
        <w:t>unterwegs sind, haben Vortritt.</w:t>
      </w:r>
    </w:p>
    <w:p>
      <w:pPr>
        <w:pStyle w:val="Heading3"/>
        <w:spacing w:before="212"/>
      </w:pPr>
      <w:r>
        <w:rPr>
          <w:color w:val="1D1D1B"/>
        </w:rPr>
        <w:t>Spielzelte</w:t>
      </w:r>
      <w:r>
        <w:rPr>
          <w:color w:val="1D1D1B"/>
          <w:spacing w:val="-4"/>
        </w:rPr>
        <w:t> </w:t>
      </w:r>
      <w:r>
        <w:rPr>
          <w:color w:val="1D1D1B"/>
        </w:rPr>
        <w:t>und</w:t>
      </w:r>
      <w:r>
        <w:rPr>
          <w:color w:val="1D1D1B"/>
          <w:spacing w:val="-4"/>
        </w:rPr>
        <w:t> </w:t>
      </w:r>
      <w:r>
        <w:rPr>
          <w:color w:val="1D1D1B"/>
          <w:spacing w:val="-2"/>
        </w:rPr>
        <w:t>Decken</w:t>
      </w:r>
    </w:p>
    <w:p>
      <w:pPr>
        <w:pStyle w:val="BodyText"/>
        <w:spacing w:line="273" w:lineRule="auto" w:before="147"/>
        <w:ind w:right="404"/>
        <w:jc w:val="both"/>
      </w:pPr>
      <w:r>
        <w:rPr>
          <w:color w:val="1D1D1B"/>
        </w:rPr>
        <w:t>Auf</w:t>
      </w:r>
      <w:r>
        <w:rPr>
          <w:color w:val="1D1D1B"/>
          <w:spacing w:val="-10"/>
        </w:rPr>
        <w:t> </w:t>
      </w:r>
      <w:r>
        <w:rPr>
          <w:color w:val="1D1D1B"/>
        </w:rPr>
        <w:t>Wiesen</w:t>
      </w:r>
      <w:r>
        <w:rPr>
          <w:color w:val="1D1D1B"/>
          <w:spacing w:val="-9"/>
        </w:rPr>
        <w:t> </w:t>
      </w:r>
      <w:r>
        <w:rPr>
          <w:color w:val="1D1D1B"/>
        </w:rPr>
        <w:t>oder</w:t>
      </w:r>
      <w:r>
        <w:rPr>
          <w:color w:val="1D1D1B"/>
          <w:spacing w:val="-9"/>
        </w:rPr>
        <w:t> </w:t>
      </w:r>
      <w:r>
        <w:rPr>
          <w:color w:val="1D1D1B"/>
        </w:rPr>
        <w:t>dem</w:t>
      </w:r>
      <w:r>
        <w:rPr>
          <w:color w:val="1D1D1B"/>
          <w:spacing w:val="-9"/>
        </w:rPr>
        <w:t> </w:t>
      </w:r>
      <w:r>
        <w:rPr>
          <w:color w:val="1D1D1B"/>
        </w:rPr>
        <w:t>Spielplatz dürfen</w:t>
      </w:r>
      <w:r>
        <w:rPr>
          <w:color w:val="1D1D1B"/>
          <w:spacing w:val="-13"/>
        </w:rPr>
        <w:t> </w:t>
      </w:r>
      <w:r>
        <w:rPr>
          <w:color w:val="1D1D1B"/>
        </w:rPr>
        <w:t>Decken</w:t>
      </w:r>
      <w:r>
        <w:rPr>
          <w:color w:val="1D1D1B"/>
          <w:spacing w:val="-13"/>
        </w:rPr>
        <w:t> </w:t>
      </w:r>
      <w:r>
        <w:rPr>
          <w:color w:val="1D1D1B"/>
        </w:rPr>
        <w:t>ausgebreitet</w:t>
      </w:r>
      <w:r>
        <w:rPr>
          <w:color w:val="1D1D1B"/>
          <w:spacing w:val="-13"/>
        </w:rPr>
        <w:t> </w:t>
      </w:r>
      <w:r>
        <w:rPr>
          <w:color w:val="1D1D1B"/>
        </w:rPr>
        <w:t>und Spielzelte aufgebaut werden.</w:t>
      </w:r>
    </w:p>
    <w:p>
      <w:pPr>
        <w:pStyle w:val="BodyText"/>
        <w:spacing w:line="273" w:lineRule="auto" w:before="2"/>
      </w:pPr>
      <w:r>
        <w:rPr>
          <w:color w:val="1D1D1B"/>
        </w:rPr>
        <w:t>Spielzelte werden vorsichtig aufgestellt,</w:t>
      </w:r>
      <w:r>
        <w:rPr>
          <w:color w:val="1D1D1B"/>
          <w:spacing w:val="-13"/>
        </w:rPr>
        <w:t> </w:t>
      </w:r>
      <w:r>
        <w:rPr>
          <w:color w:val="1D1D1B"/>
        </w:rPr>
        <w:t>damit</w:t>
      </w:r>
      <w:r>
        <w:rPr>
          <w:color w:val="1D1D1B"/>
          <w:spacing w:val="-13"/>
        </w:rPr>
        <w:t> </w:t>
      </w:r>
      <w:r>
        <w:rPr>
          <w:color w:val="1D1D1B"/>
        </w:rPr>
        <w:t>Pflanzen</w:t>
      </w:r>
      <w:r>
        <w:rPr>
          <w:color w:val="1D1D1B"/>
          <w:spacing w:val="-12"/>
        </w:rPr>
        <w:t> </w:t>
      </w:r>
      <w:r>
        <w:rPr>
          <w:color w:val="1D1D1B"/>
        </w:rPr>
        <w:t>nicht </w:t>
      </w:r>
      <w:r>
        <w:rPr>
          <w:color w:val="1D1D1B"/>
          <w:spacing w:val="-2"/>
        </w:rPr>
        <w:t>kaputtgehen.</w:t>
      </w:r>
    </w:p>
    <w:p>
      <w:pPr>
        <w:pStyle w:val="Heading3"/>
      </w:pPr>
      <w:r>
        <w:rPr>
          <w:color w:val="1D1D1B"/>
          <w:spacing w:val="-2"/>
        </w:rPr>
        <w:t>Planschbecken</w:t>
      </w:r>
    </w:p>
    <w:p>
      <w:pPr>
        <w:pStyle w:val="BodyText"/>
        <w:spacing w:line="273" w:lineRule="auto" w:before="147"/>
      </w:pPr>
      <w:r>
        <w:rPr>
          <w:color w:val="1D1D1B"/>
        </w:rPr>
        <w:t>Planschbecken machen Spass und sorgen für Abkühlung. Sie dürfen gerne</w:t>
      </w:r>
      <w:r>
        <w:rPr>
          <w:color w:val="1D1D1B"/>
          <w:spacing w:val="-9"/>
        </w:rPr>
        <w:t> </w:t>
      </w:r>
      <w:r>
        <w:rPr>
          <w:color w:val="1D1D1B"/>
        </w:rPr>
        <w:t>aufgestellt</w:t>
      </w:r>
      <w:r>
        <w:rPr>
          <w:color w:val="1D1D1B"/>
          <w:spacing w:val="-10"/>
        </w:rPr>
        <w:t> </w:t>
      </w:r>
      <w:r>
        <w:rPr>
          <w:color w:val="1D1D1B"/>
        </w:rPr>
        <w:t>werden.</w:t>
      </w:r>
      <w:r>
        <w:rPr>
          <w:color w:val="1D1D1B"/>
          <w:spacing w:val="-10"/>
        </w:rPr>
        <w:t> </w:t>
      </w:r>
      <w:r>
        <w:rPr>
          <w:color w:val="1D1D1B"/>
        </w:rPr>
        <w:t>Wichtig</w:t>
      </w:r>
      <w:r>
        <w:rPr>
          <w:color w:val="1D1D1B"/>
          <w:spacing w:val="-9"/>
        </w:rPr>
        <w:t> </w:t>
      </w:r>
      <w:r>
        <w:rPr>
          <w:color w:val="1D1D1B"/>
        </w:rPr>
        <w:t>ist aber, dass das Wasser nur bis zum Knöchel reicht (maximal 20 cm), damit</w:t>
      </w:r>
      <w:r>
        <w:rPr>
          <w:color w:val="1D1D1B"/>
          <w:spacing w:val="-3"/>
        </w:rPr>
        <w:t> </w:t>
      </w:r>
      <w:r>
        <w:rPr>
          <w:color w:val="1D1D1B"/>
        </w:rPr>
        <w:t>alle</w:t>
      </w:r>
      <w:r>
        <w:rPr>
          <w:color w:val="1D1D1B"/>
          <w:spacing w:val="-2"/>
        </w:rPr>
        <w:t> </w:t>
      </w:r>
      <w:r>
        <w:rPr>
          <w:color w:val="1D1D1B"/>
        </w:rPr>
        <w:t>sicher</w:t>
      </w:r>
      <w:r>
        <w:rPr>
          <w:color w:val="1D1D1B"/>
          <w:spacing w:val="-2"/>
        </w:rPr>
        <w:t> </w:t>
      </w:r>
      <w:r>
        <w:rPr>
          <w:color w:val="1D1D1B"/>
        </w:rPr>
        <w:t>planschen</w:t>
      </w:r>
      <w:r>
        <w:rPr>
          <w:color w:val="1D1D1B"/>
          <w:spacing w:val="-2"/>
        </w:rPr>
        <w:t> </w:t>
      </w:r>
      <w:r>
        <w:rPr>
          <w:color w:val="1D1D1B"/>
        </w:rPr>
        <w:t>können.</w:t>
      </w:r>
    </w:p>
    <w:p>
      <w:pPr>
        <w:pStyle w:val="BodyText"/>
        <w:spacing w:line="273" w:lineRule="auto" w:before="127"/>
      </w:pPr>
      <w:r>
        <w:rPr>
          <w:color w:val="1D1D1B"/>
        </w:rPr>
        <w:t>Erwachsene müssen dabei sein, solange</w:t>
      </w:r>
      <w:r>
        <w:rPr>
          <w:color w:val="1D1D1B"/>
          <w:spacing w:val="-13"/>
        </w:rPr>
        <w:t> </w:t>
      </w:r>
      <w:r>
        <w:rPr>
          <w:color w:val="1D1D1B"/>
        </w:rPr>
        <w:t>das</w:t>
      </w:r>
      <w:r>
        <w:rPr>
          <w:color w:val="1D1D1B"/>
          <w:spacing w:val="-13"/>
        </w:rPr>
        <w:t> </w:t>
      </w:r>
      <w:r>
        <w:rPr>
          <w:color w:val="1D1D1B"/>
        </w:rPr>
        <w:t>Planschbecken</w:t>
      </w:r>
      <w:r>
        <w:rPr>
          <w:color w:val="1D1D1B"/>
          <w:spacing w:val="-13"/>
        </w:rPr>
        <w:t> </w:t>
      </w:r>
      <w:r>
        <w:rPr>
          <w:color w:val="1D1D1B"/>
        </w:rPr>
        <w:t>steht.</w:t>
      </w:r>
    </w:p>
    <w:p>
      <w:pPr>
        <w:pStyle w:val="BodyText"/>
        <w:spacing w:line="273" w:lineRule="auto" w:before="125"/>
      </w:pPr>
      <w:r>
        <w:rPr>
          <w:color w:val="1D1D1B"/>
        </w:rPr>
        <w:t>Wenn</w:t>
      </w:r>
      <w:r>
        <w:rPr>
          <w:color w:val="1D1D1B"/>
          <w:spacing w:val="-8"/>
        </w:rPr>
        <w:t> </w:t>
      </w:r>
      <w:r>
        <w:rPr>
          <w:color w:val="1D1D1B"/>
        </w:rPr>
        <w:t>die</w:t>
      </w:r>
      <w:r>
        <w:rPr>
          <w:color w:val="1D1D1B"/>
          <w:spacing w:val="-8"/>
        </w:rPr>
        <w:t> </w:t>
      </w:r>
      <w:r>
        <w:rPr>
          <w:color w:val="1D1D1B"/>
        </w:rPr>
        <w:t>Sonne</w:t>
      </w:r>
      <w:r>
        <w:rPr>
          <w:color w:val="1D1D1B"/>
          <w:spacing w:val="-8"/>
        </w:rPr>
        <w:t> </w:t>
      </w:r>
      <w:r>
        <w:rPr>
          <w:color w:val="1D1D1B"/>
        </w:rPr>
        <w:t>untergeht,</w:t>
      </w:r>
      <w:r>
        <w:rPr>
          <w:color w:val="1D1D1B"/>
          <w:spacing w:val="-9"/>
        </w:rPr>
        <w:t> </w:t>
      </w:r>
      <w:r>
        <w:rPr>
          <w:color w:val="1D1D1B"/>
        </w:rPr>
        <w:t>wird</w:t>
      </w:r>
      <w:r>
        <w:rPr>
          <w:color w:val="1D1D1B"/>
          <w:spacing w:val="-8"/>
        </w:rPr>
        <w:t> </w:t>
      </w:r>
      <w:r>
        <w:rPr>
          <w:color w:val="1D1D1B"/>
        </w:rPr>
        <w:t>das Planschbecken weggeräumt.</w:t>
      </w:r>
    </w:p>
    <w:p>
      <w:pPr>
        <w:pStyle w:val="Heading2"/>
        <w:spacing w:line="216" w:lineRule="auto" w:before="36"/>
      </w:pPr>
      <w:r>
        <w:rPr>
          <w:b w:val="0"/>
        </w:rPr>
        <w:br w:type="column"/>
      </w:r>
      <w:r>
        <w:rPr>
          <w:color w:val="1D1D1B"/>
        </w:rPr>
        <w:t>Aufräumen</w:t>
      </w:r>
      <w:r>
        <w:rPr>
          <w:color w:val="1D1D1B"/>
          <w:spacing w:val="-27"/>
        </w:rPr>
        <w:t> </w:t>
      </w:r>
      <w:r>
        <w:rPr>
          <w:color w:val="1D1D1B"/>
        </w:rPr>
        <w:t>und </w:t>
      </w:r>
      <w:r>
        <w:rPr>
          <w:color w:val="1D1D1B"/>
          <w:spacing w:val="-2"/>
        </w:rPr>
        <w:t>Sauberkeit</w:t>
      </w:r>
    </w:p>
    <w:p>
      <w:pPr>
        <w:pStyle w:val="BodyText"/>
        <w:spacing w:line="273" w:lineRule="auto" w:before="129"/>
      </w:pPr>
      <w:r>
        <w:rPr>
          <w:color w:val="1D1D1B"/>
        </w:rPr>
        <w:t>Spielmaterialien</w:t>
      </w:r>
      <w:r>
        <w:rPr>
          <w:color w:val="1D1D1B"/>
          <w:spacing w:val="-14"/>
        </w:rPr>
        <w:t> </w:t>
      </w:r>
      <w:r>
        <w:rPr>
          <w:color w:val="1D1D1B"/>
        </w:rPr>
        <w:t>und</w:t>
      </w:r>
      <w:r>
        <w:rPr>
          <w:color w:val="1D1D1B"/>
          <w:spacing w:val="-13"/>
        </w:rPr>
        <w:t> </w:t>
      </w:r>
      <w:r>
        <w:rPr>
          <w:color w:val="1D1D1B"/>
        </w:rPr>
        <w:t>Abfall</w:t>
      </w:r>
      <w:r>
        <w:rPr>
          <w:color w:val="1D1D1B"/>
          <w:spacing w:val="-13"/>
        </w:rPr>
        <w:t> </w:t>
      </w:r>
      <w:r>
        <w:rPr>
          <w:color w:val="1D1D1B"/>
        </w:rPr>
        <w:t>werden nach dem Spielen weggeräumt.</w:t>
      </w:r>
    </w:p>
    <w:p>
      <w:pPr>
        <w:pStyle w:val="BodyText"/>
        <w:spacing w:line="273" w:lineRule="auto" w:before="126"/>
        <w:ind w:right="77"/>
      </w:pPr>
      <w:r>
        <w:rPr>
          <w:color w:val="1D1D1B"/>
        </w:rPr>
        <w:t>Kreidezeichnungen</w:t>
      </w:r>
      <w:r>
        <w:rPr>
          <w:color w:val="1D1D1B"/>
          <w:spacing w:val="-14"/>
        </w:rPr>
        <w:t> </w:t>
      </w:r>
      <w:r>
        <w:rPr>
          <w:color w:val="1D1D1B"/>
        </w:rPr>
        <w:t>am</w:t>
      </w:r>
      <w:r>
        <w:rPr>
          <w:color w:val="1D1D1B"/>
          <w:spacing w:val="-13"/>
        </w:rPr>
        <w:t> </w:t>
      </w:r>
      <w:r>
        <w:rPr>
          <w:color w:val="1D1D1B"/>
        </w:rPr>
        <w:t>Boden dürfen stehen bleiben.</w:t>
      </w:r>
    </w:p>
    <w:p>
      <w:pPr>
        <w:pStyle w:val="BodyText"/>
        <w:spacing w:line="273" w:lineRule="auto" w:before="125"/>
      </w:pPr>
      <w:r>
        <w:rPr>
          <w:color w:val="1D1D1B"/>
        </w:rPr>
        <w:t>Wir</w:t>
      </w:r>
      <w:r>
        <w:rPr>
          <w:color w:val="1D1D1B"/>
          <w:spacing w:val="-12"/>
        </w:rPr>
        <w:t> </w:t>
      </w:r>
      <w:r>
        <w:rPr>
          <w:color w:val="1D1D1B"/>
        </w:rPr>
        <w:t>sorgen</w:t>
      </w:r>
      <w:r>
        <w:rPr>
          <w:color w:val="1D1D1B"/>
          <w:spacing w:val="-12"/>
        </w:rPr>
        <w:t> </w:t>
      </w:r>
      <w:r>
        <w:rPr>
          <w:color w:val="1D1D1B"/>
        </w:rPr>
        <w:t>gemeinsam</w:t>
      </w:r>
      <w:r>
        <w:rPr>
          <w:color w:val="1D1D1B"/>
          <w:spacing w:val="-12"/>
        </w:rPr>
        <w:t> </w:t>
      </w:r>
      <w:r>
        <w:rPr>
          <w:color w:val="1D1D1B"/>
        </w:rPr>
        <w:t>dafür,</w:t>
      </w:r>
      <w:r>
        <w:rPr>
          <w:color w:val="1D1D1B"/>
          <w:spacing w:val="-13"/>
        </w:rPr>
        <w:t> </w:t>
      </w:r>
      <w:r>
        <w:rPr>
          <w:color w:val="1D1D1B"/>
        </w:rPr>
        <w:t>dass alles schön und sicher bleibt.</w:t>
      </w:r>
    </w:p>
    <w:p>
      <w:pPr>
        <w:pStyle w:val="BodyText"/>
        <w:ind w:left="0"/>
      </w:pPr>
    </w:p>
    <w:p>
      <w:pPr>
        <w:pStyle w:val="BodyText"/>
        <w:spacing w:before="62"/>
        <w:ind w:left="0"/>
      </w:pPr>
    </w:p>
    <w:p>
      <w:pPr>
        <w:pStyle w:val="Heading2"/>
        <w:spacing w:line="216" w:lineRule="auto"/>
      </w:pPr>
      <w:r>
        <w:rPr>
          <w:color w:val="1D1D1B"/>
        </w:rPr>
        <w:t>Freundinnen</w:t>
      </w:r>
      <w:r>
        <w:rPr>
          <w:color w:val="1D1D1B"/>
          <w:spacing w:val="-27"/>
        </w:rPr>
        <w:t> </w:t>
      </w:r>
      <w:r>
        <w:rPr>
          <w:color w:val="1D1D1B"/>
        </w:rPr>
        <w:t>und Freunde sind </w:t>
      </w:r>
      <w:r>
        <w:rPr>
          <w:color w:val="1D1D1B"/>
          <w:spacing w:val="-2"/>
        </w:rPr>
        <w:t>willkommen!</w:t>
      </w:r>
    </w:p>
    <w:p>
      <w:pPr>
        <w:pStyle w:val="BodyText"/>
        <w:spacing w:line="273" w:lineRule="auto" w:before="130"/>
        <w:ind w:right="112"/>
        <w:jc w:val="both"/>
      </w:pPr>
      <w:r>
        <w:rPr>
          <w:color w:val="1D1D1B"/>
        </w:rPr>
        <w:t>Kinder</w:t>
      </w:r>
      <w:r>
        <w:rPr>
          <w:color w:val="1D1D1B"/>
          <w:spacing w:val="-10"/>
        </w:rPr>
        <w:t> </w:t>
      </w:r>
      <w:r>
        <w:rPr>
          <w:color w:val="1D1D1B"/>
        </w:rPr>
        <w:t>dürfen</w:t>
      </w:r>
      <w:r>
        <w:rPr>
          <w:color w:val="1D1D1B"/>
          <w:spacing w:val="-10"/>
        </w:rPr>
        <w:t> </w:t>
      </w:r>
      <w:r>
        <w:rPr>
          <w:color w:val="1D1D1B"/>
        </w:rPr>
        <w:t>ihre</w:t>
      </w:r>
      <w:r>
        <w:rPr>
          <w:color w:val="1D1D1B"/>
          <w:spacing w:val="-10"/>
        </w:rPr>
        <w:t> </w:t>
      </w:r>
      <w:r>
        <w:rPr>
          <w:color w:val="1D1D1B"/>
        </w:rPr>
        <w:t>Freundinnen</w:t>
      </w:r>
      <w:r>
        <w:rPr>
          <w:color w:val="1D1D1B"/>
          <w:spacing w:val="-10"/>
        </w:rPr>
        <w:t> </w:t>
      </w:r>
      <w:r>
        <w:rPr>
          <w:color w:val="1D1D1B"/>
        </w:rPr>
        <w:t>und Freunde zum Spielen einladen. Sie haben Zugang zum Spielplatz.</w:t>
      </w:r>
    </w:p>
    <w:p>
      <w:pPr>
        <w:pStyle w:val="BodyText"/>
        <w:spacing w:line="273" w:lineRule="auto" w:before="2"/>
        <w:ind w:right="38"/>
        <w:jc w:val="both"/>
      </w:pPr>
      <w:r>
        <w:rPr>
          <w:color w:val="1D1D1B"/>
        </w:rPr>
        <w:t>Gemeinsam</w:t>
      </w:r>
      <w:r>
        <w:rPr>
          <w:color w:val="1D1D1B"/>
          <w:spacing w:val="-1"/>
        </w:rPr>
        <w:t> </w:t>
      </w:r>
      <w:r>
        <w:rPr>
          <w:color w:val="1D1D1B"/>
        </w:rPr>
        <w:t>achten</w:t>
      </w:r>
      <w:r>
        <w:rPr>
          <w:color w:val="1D1D1B"/>
          <w:spacing w:val="-1"/>
        </w:rPr>
        <w:t> </w:t>
      </w:r>
      <w:r>
        <w:rPr>
          <w:color w:val="1D1D1B"/>
        </w:rPr>
        <w:t>wir</w:t>
      </w:r>
      <w:r>
        <w:rPr>
          <w:color w:val="1D1D1B"/>
          <w:spacing w:val="-1"/>
        </w:rPr>
        <w:t> </w:t>
      </w:r>
      <w:r>
        <w:rPr>
          <w:color w:val="1D1D1B"/>
        </w:rPr>
        <w:t>darauf,</w:t>
      </w:r>
      <w:r>
        <w:rPr>
          <w:color w:val="1D1D1B"/>
          <w:spacing w:val="-2"/>
        </w:rPr>
        <w:t> </w:t>
      </w:r>
      <w:r>
        <w:rPr>
          <w:color w:val="1D1D1B"/>
        </w:rPr>
        <w:t>dass sich</w:t>
      </w:r>
      <w:r>
        <w:rPr>
          <w:color w:val="1D1D1B"/>
          <w:spacing w:val="-5"/>
        </w:rPr>
        <w:t> </w:t>
      </w:r>
      <w:r>
        <w:rPr>
          <w:color w:val="1D1D1B"/>
        </w:rPr>
        <w:t>alle</w:t>
      </w:r>
      <w:r>
        <w:rPr>
          <w:color w:val="1D1D1B"/>
          <w:spacing w:val="-4"/>
        </w:rPr>
        <w:t> </w:t>
      </w:r>
      <w:r>
        <w:rPr>
          <w:color w:val="1D1D1B"/>
        </w:rPr>
        <w:t>an</w:t>
      </w:r>
      <w:r>
        <w:rPr>
          <w:color w:val="1D1D1B"/>
          <w:spacing w:val="-5"/>
        </w:rPr>
        <w:t> </w:t>
      </w:r>
      <w:r>
        <w:rPr>
          <w:color w:val="1D1D1B"/>
        </w:rPr>
        <w:t>die</w:t>
      </w:r>
      <w:r>
        <w:rPr>
          <w:color w:val="1D1D1B"/>
          <w:spacing w:val="-4"/>
        </w:rPr>
        <w:t> </w:t>
      </w:r>
      <w:r>
        <w:rPr>
          <w:color w:val="1D1D1B"/>
        </w:rPr>
        <w:t>Hausordnung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halten.</w:t>
      </w:r>
    </w:p>
    <w:p>
      <w:pPr>
        <w:pStyle w:val="BodyText"/>
        <w:ind w:left="0"/>
      </w:pPr>
    </w:p>
    <w:p>
      <w:pPr>
        <w:pStyle w:val="BodyText"/>
        <w:spacing w:before="61"/>
        <w:ind w:left="0"/>
      </w:pPr>
    </w:p>
    <w:p>
      <w:pPr>
        <w:pStyle w:val="Heading2"/>
        <w:spacing w:line="216" w:lineRule="auto"/>
      </w:pPr>
      <w:r>
        <w:rPr>
          <w:color w:val="1D1D1B"/>
          <w:spacing w:val="-4"/>
        </w:rPr>
        <w:t>Treffpunkte </w:t>
      </w:r>
      <w:r>
        <w:rPr>
          <w:color w:val="1D1D1B"/>
          <w:spacing w:val="-2"/>
        </w:rPr>
        <w:t>markieren</w:t>
      </w:r>
    </w:p>
    <w:p>
      <w:pPr>
        <w:pStyle w:val="BodyText"/>
        <w:spacing w:line="273" w:lineRule="auto" w:before="129"/>
        <w:ind w:right="77"/>
      </w:pPr>
      <w:r>
        <w:rPr>
          <w:color w:val="1D1D1B"/>
        </w:rPr>
        <w:t>Erwachsene wie Kinder dürfen ihre Treffpunkte markieren: Wimpelfahnen basteln und aufhängen.</w:t>
      </w:r>
      <w:r>
        <w:rPr>
          <w:color w:val="1D1D1B"/>
          <w:spacing w:val="-12"/>
        </w:rPr>
        <w:t> </w:t>
      </w:r>
      <w:r>
        <w:rPr>
          <w:color w:val="1D1D1B"/>
        </w:rPr>
        <w:t>Macht</w:t>
      </w:r>
      <w:r>
        <w:rPr>
          <w:color w:val="1D1D1B"/>
          <w:spacing w:val="-12"/>
        </w:rPr>
        <w:t> </w:t>
      </w:r>
      <w:r>
        <w:rPr>
          <w:color w:val="1D1D1B"/>
        </w:rPr>
        <w:t>sichtbar,</w:t>
      </w:r>
      <w:r>
        <w:rPr>
          <w:color w:val="1D1D1B"/>
          <w:spacing w:val="-12"/>
        </w:rPr>
        <w:t> </w:t>
      </w:r>
      <w:r>
        <w:rPr>
          <w:color w:val="1D1D1B"/>
        </w:rPr>
        <w:t>wo</w:t>
      </w:r>
      <w:r>
        <w:rPr>
          <w:color w:val="1D1D1B"/>
          <w:spacing w:val="-12"/>
        </w:rPr>
        <w:t> </w:t>
      </w:r>
      <w:r>
        <w:rPr>
          <w:color w:val="1D1D1B"/>
        </w:rPr>
        <w:t>eure Treffpunkte sind!</w:t>
      </w:r>
    </w:p>
    <w:p>
      <w:pPr>
        <w:pStyle w:val="Heading2"/>
        <w:spacing w:before="2"/>
      </w:pPr>
      <w:r>
        <w:rPr>
          <w:b w:val="0"/>
        </w:rPr>
        <w:br w:type="column"/>
      </w:r>
      <w:r>
        <w:rPr>
          <w:color w:val="1D1D1B"/>
          <w:spacing w:val="-2"/>
        </w:rPr>
        <w:t>Sicherheit</w:t>
      </w:r>
    </w:p>
    <w:p>
      <w:pPr>
        <w:pStyle w:val="Heading3"/>
        <w:spacing w:line="225" w:lineRule="auto" w:before="220"/>
        <w:ind w:right="567"/>
      </w:pPr>
      <w:r>
        <w:rPr>
          <w:color w:val="1D1D1B"/>
        </w:rPr>
        <w:t>Kinderwagen</w:t>
      </w:r>
      <w:r>
        <w:rPr>
          <w:color w:val="1D1D1B"/>
          <w:spacing w:val="-16"/>
        </w:rPr>
        <w:t> </w:t>
      </w:r>
      <w:r>
        <w:rPr>
          <w:color w:val="1D1D1B"/>
        </w:rPr>
        <w:t>und </w:t>
      </w:r>
      <w:r>
        <w:rPr>
          <w:color w:val="1D1D1B"/>
          <w:spacing w:val="-2"/>
        </w:rPr>
        <w:t>Fahrzeuge</w:t>
      </w:r>
    </w:p>
    <w:p>
      <w:pPr>
        <w:pStyle w:val="BodyText"/>
        <w:spacing w:line="273" w:lineRule="auto" w:before="151"/>
        <w:ind w:right="229"/>
      </w:pPr>
      <w:r>
        <w:rPr>
          <w:color w:val="1D1D1B"/>
        </w:rPr>
        <w:t>Kinderwagen, Leiterwagen, Laufräder, Dreiräder und alle anderen</w:t>
      </w:r>
      <w:r>
        <w:rPr>
          <w:color w:val="1D1D1B"/>
          <w:spacing w:val="-9"/>
        </w:rPr>
        <w:t> </w:t>
      </w:r>
      <w:r>
        <w:rPr>
          <w:color w:val="1D1D1B"/>
        </w:rPr>
        <w:t>Fahrzeuge</w:t>
      </w:r>
      <w:r>
        <w:rPr>
          <w:color w:val="1D1D1B"/>
          <w:spacing w:val="-9"/>
        </w:rPr>
        <w:t> </w:t>
      </w:r>
      <w:r>
        <w:rPr>
          <w:color w:val="1D1D1B"/>
        </w:rPr>
        <w:t>kommen</w:t>
      </w:r>
      <w:r>
        <w:rPr>
          <w:color w:val="1D1D1B"/>
          <w:spacing w:val="-9"/>
        </w:rPr>
        <w:t> </w:t>
      </w:r>
      <w:r>
        <w:rPr>
          <w:color w:val="1D1D1B"/>
        </w:rPr>
        <w:t>in</w:t>
      </w:r>
      <w:r>
        <w:rPr>
          <w:color w:val="1D1D1B"/>
          <w:spacing w:val="-9"/>
        </w:rPr>
        <w:t> </w:t>
      </w:r>
      <w:r>
        <w:rPr>
          <w:color w:val="1D1D1B"/>
        </w:rPr>
        <w:t>den dafür definierten Raum, die Wohnung oder den Keller.</w:t>
      </w:r>
    </w:p>
    <w:p>
      <w:pPr>
        <w:pStyle w:val="BodyText"/>
        <w:spacing w:line="273" w:lineRule="auto" w:before="127"/>
        <w:ind w:right="567"/>
      </w:pPr>
      <w:r>
        <w:rPr>
          <w:color w:val="1D1D1B"/>
        </w:rPr>
        <w:t>Kindervelos stehen im </w:t>
      </w:r>
      <w:r>
        <w:rPr>
          <w:color w:val="1D1D1B"/>
          <w:spacing w:val="-2"/>
        </w:rPr>
        <w:t>Gemeinschafts-</w:t>
      </w:r>
      <w:r>
        <w:rPr>
          <w:color w:val="1D1D1B"/>
          <w:spacing w:val="-2"/>
        </w:rPr>
        <w:t>Fahrradbereich.</w:t>
      </w:r>
    </w:p>
    <w:p>
      <w:pPr>
        <w:pStyle w:val="Heading3"/>
      </w:pPr>
      <w:r>
        <w:rPr>
          <w:color w:val="1D1D1B"/>
          <w:spacing w:val="-2"/>
        </w:rPr>
        <w:t>Motorfahrzeuge</w:t>
      </w:r>
    </w:p>
    <w:p>
      <w:pPr>
        <w:pStyle w:val="BodyText"/>
        <w:spacing w:line="273" w:lineRule="auto" w:before="147"/>
        <w:ind w:right="130"/>
      </w:pPr>
      <w:r>
        <w:rPr>
          <w:color w:val="1D1D1B"/>
        </w:rPr>
        <w:t>Lenkerinnen und Lenker von Motorfahrzeugen achten auf spielende Kinder. Es wird nur im Schritttempo gefahren.</w:t>
      </w:r>
      <w:r>
        <w:rPr>
          <w:color w:val="1D1D1B"/>
          <w:spacing w:val="-1"/>
        </w:rPr>
        <w:t> </w:t>
      </w:r>
      <w:r>
        <w:rPr>
          <w:color w:val="1D1D1B"/>
        </w:rPr>
        <w:t>Menschen, die</w:t>
      </w:r>
      <w:r>
        <w:rPr>
          <w:color w:val="1D1D1B"/>
          <w:spacing w:val="-7"/>
        </w:rPr>
        <w:t> </w:t>
      </w:r>
      <w:r>
        <w:rPr>
          <w:color w:val="1D1D1B"/>
        </w:rPr>
        <w:t>zu</w:t>
      </w:r>
      <w:r>
        <w:rPr>
          <w:color w:val="1D1D1B"/>
          <w:spacing w:val="-7"/>
        </w:rPr>
        <w:t> </w:t>
      </w:r>
      <w:r>
        <w:rPr>
          <w:color w:val="1D1D1B"/>
        </w:rPr>
        <w:t>Fuss</w:t>
      </w:r>
      <w:r>
        <w:rPr>
          <w:color w:val="1D1D1B"/>
          <w:spacing w:val="-7"/>
        </w:rPr>
        <w:t> </w:t>
      </w:r>
      <w:r>
        <w:rPr>
          <w:color w:val="1D1D1B"/>
        </w:rPr>
        <w:t>unterwegs</w:t>
      </w:r>
      <w:r>
        <w:rPr>
          <w:color w:val="1D1D1B"/>
          <w:spacing w:val="-7"/>
        </w:rPr>
        <w:t> </w:t>
      </w:r>
      <w:r>
        <w:rPr>
          <w:color w:val="1D1D1B"/>
        </w:rPr>
        <w:t>sind,</w:t>
      </w:r>
      <w:r>
        <w:rPr>
          <w:color w:val="1D1D1B"/>
          <w:spacing w:val="-8"/>
        </w:rPr>
        <w:t> </w:t>
      </w:r>
      <w:r>
        <w:rPr>
          <w:color w:val="1D1D1B"/>
        </w:rPr>
        <w:t>haben </w:t>
      </w:r>
      <w:r>
        <w:rPr>
          <w:color w:val="1D1D1B"/>
          <w:spacing w:val="-2"/>
        </w:rPr>
        <w:t>Vortritt.</w:t>
      </w:r>
    </w:p>
    <w:p>
      <w:pPr>
        <w:pStyle w:val="Heading3"/>
        <w:spacing w:before="214"/>
      </w:pPr>
      <w:r>
        <w:rPr>
          <w:color w:val="1D1D1B"/>
          <w:spacing w:val="-2"/>
        </w:rPr>
        <w:t>Tiere</w:t>
      </w:r>
    </w:p>
    <w:p>
      <w:pPr>
        <w:pStyle w:val="BodyText"/>
        <w:spacing w:line="273" w:lineRule="auto" w:before="147"/>
      </w:pPr>
      <w:r>
        <w:rPr>
          <w:color w:val="1D1D1B"/>
        </w:rPr>
        <w:t>Hunde</w:t>
      </w:r>
      <w:r>
        <w:rPr>
          <w:color w:val="1D1D1B"/>
          <w:spacing w:val="-8"/>
        </w:rPr>
        <w:t> </w:t>
      </w:r>
      <w:r>
        <w:rPr>
          <w:color w:val="1D1D1B"/>
        </w:rPr>
        <w:t>und</w:t>
      </w:r>
      <w:r>
        <w:rPr>
          <w:color w:val="1D1D1B"/>
          <w:spacing w:val="-8"/>
        </w:rPr>
        <w:t> </w:t>
      </w:r>
      <w:r>
        <w:rPr>
          <w:color w:val="1D1D1B"/>
        </w:rPr>
        <w:t>andere</w:t>
      </w:r>
      <w:r>
        <w:rPr>
          <w:color w:val="1D1D1B"/>
          <w:spacing w:val="-12"/>
        </w:rPr>
        <w:t> </w:t>
      </w:r>
      <w:r>
        <w:rPr>
          <w:color w:val="1D1D1B"/>
        </w:rPr>
        <w:t>Tiere</w:t>
      </w:r>
      <w:r>
        <w:rPr>
          <w:color w:val="1D1D1B"/>
          <w:spacing w:val="-8"/>
        </w:rPr>
        <w:t> </w:t>
      </w:r>
      <w:r>
        <w:rPr>
          <w:color w:val="1D1D1B"/>
        </w:rPr>
        <w:t>werden</w:t>
      </w:r>
      <w:r>
        <w:rPr>
          <w:color w:val="1D1D1B"/>
          <w:spacing w:val="-8"/>
        </w:rPr>
        <w:t> </w:t>
      </w:r>
      <w:r>
        <w:rPr>
          <w:color w:val="1D1D1B"/>
        </w:rPr>
        <w:t>so gehalten, dass sie für niemanden gefährlich sind.</w:t>
      </w:r>
    </w:p>
    <w:p>
      <w:pPr>
        <w:pStyle w:val="BodyText"/>
        <w:spacing w:line="273" w:lineRule="auto" w:before="126"/>
      </w:pPr>
      <w:r>
        <w:rPr>
          <w:color w:val="1D1D1B"/>
        </w:rPr>
        <w:t>Hundekot</w:t>
      </w:r>
      <w:r>
        <w:rPr>
          <w:color w:val="1D1D1B"/>
          <w:spacing w:val="-9"/>
        </w:rPr>
        <w:t> </w:t>
      </w:r>
      <w:r>
        <w:rPr>
          <w:color w:val="1D1D1B"/>
        </w:rPr>
        <w:t>ist</w:t>
      </w:r>
      <w:r>
        <w:rPr>
          <w:color w:val="1D1D1B"/>
          <w:spacing w:val="-9"/>
        </w:rPr>
        <w:t> </w:t>
      </w:r>
      <w:r>
        <w:rPr>
          <w:color w:val="1D1D1B"/>
        </w:rPr>
        <w:t>für</w:t>
      </w:r>
      <w:r>
        <w:rPr>
          <w:color w:val="1D1D1B"/>
          <w:spacing w:val="-8"/>
        </w:rPr>
        <w:t> </w:t>
      </w:r>
      <w:r>
        <w:rPr>
          <w:color w:val="1D1D1B"/>
        </w:rPr>
        <w:t>kleine</w:t>
      </w:r>
      <w:r>
        <w:rPr>
          <w:color w:val="1D1D1B"/>
          <w:spacing w:val="-8"/>
        </w:rPr>
        <w:t> </w:t>
      </w:r>
      <w:r>
        <w:rPr>
          <w:color w:val="1D1D1B"/>
        </w:rPr>
        <w:t>Kinder gefährlich und muss sofort aufgenommen werden.</w:t>
      </w:r>
    </w:p>
    <w:p>
      <w:pPr>
        <w:pStyle w:val="Heading3"/>
      </w:pPr>
      <w:r>
        <w:rPr>
          <w:color w:val="1D1D1B"/>
          <w:spacing w:val="-2"/>
        </w:rPr>
        <w:t>Zigaretten</w:t>
      </w:r>
    </w:p>
    <w:p>
      <w:pPr>
        <w:pStyle w:val="BodyText"/>
        <w:spacing w:line="273" w:lineRule="auto" w:before="147"/>
        <w:ind w:right="130"/>
      </w:pPr>
      <w:r>
        <w:rPr>
          <w:color w:val="1D1D1B"/>
        </w:rPr>
        <w:t>Zigarettenstummel sind giftig, umweltschädlich und für kleine Kinder</w:t>
      </w:r>
      <w:r>
        <w:rPr>
          <w:color w:val="1D1D1B"/>
          <w:spacing w:val="-10"/>
        </w:rPr>
        <w:t> </w:t>
      </w:r>
      <w:r>
        <w:rPr>
          <w:color w:val="1D1D1B"/>
        </w:rPr>
        <w:t>und</w:t>
      </w:r>
      <w:r>
        <w:rPr>
          <w:color w:val="1D1D1B"/>
          <w:spacing w:val="-13"/>
        </w:rPr>
        <w:t> </w:t>
      </w:r>
      <w:r>
        <w:rPr>
          <w:color w:val="1D1D1B"/>
        </w:rPr>
        <w:t>Tiere</w:t>
      </w:r>
      <w:r>
        <w:rPr>
          <w:color w:val="1D1D1B"/>
          <w:spacing w:val="-10"/>
        </w:rPr>
        <w:t> </w:t>
      </w:r>
      <w:r>
        <w:rPr>
          <w:color w:val="1D1D1B"/>
        </w:rPr>
        <w:t>gefährlich.</w:t>
      </w:r>
      <w:r>
        <w:rPr>
          <w:color w:val="1D1D1B"/>
          <w:spacing w:val="-11"/>
        </w:rPr>
        <w:t> </w:t>
      </w:r>
      <w:r>
        <w:rPr>
          <w:color w:val="1D1D1B"/>
        </w:rPr>
        <w:t>Deshalb haben sie auf dem Boden nichts verloren und sind ausschliesslich im Kehricht zu entsorgen.</w:t>
      </w:r>
    </w:p>
    <w:p>
      <w:pPr>
        <w:pStyle w:val="BodyText"/>
        <w:spacing w:after="0" w:line="273" w:lineRule="auto"/>
        <w:sectPr>
          <w:type w:val="continuous"/>
          <w:pgSz w:w="11910" w:h="16840"/>
          <w:pgMar w:header="0" w:footer="593" w:top="760" w:bottom="780" w:left="708" w:right="708"/>
          <w:cols w:num="3" w:equalWidth="0">
            <w:col w:w="3253" w:space="287"/>
            <w:col w:w="3257" w:space="308"/>
            <w:col w:w="3389"/>
          </w:cols>
        </w:sectPr>
      </w:pPr>
    </w:p>
    <w:p>
      <w:pPr>
        <w:pStyle w:val="BodyText"/>
        <w:spacing w:before="229" w:after="1"/>
        <w:ind w:left="0"/>
        <w:rPr>
          <w:sz w:val="20"/>
        </w:rPr>
      </w:pPr>
    </w:p>
    <w:p>
      <w:pPr>
        <w:spacing w:line="20" w:lineRule="exact"/>
        <w:ind w:left="724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968500" cy="10160"/>
                <wp:effectExtent l="9525" t="0" r="3175" b="889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968500" cy="10160"/>
                          <a:chExt cx="1968500" cy="1016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5080"/>
                            <a:ext cx="1968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0" h="0">
                                <a:moveTo>
                                  <a:pt x="0" y="0"/>
                                </a:moveTo>
                                <a:lnTo>
                                  <a:pt x="1968004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189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5pt;height:.8pt;mso-position-horizontal-relative:char;mso-position-vertical-relative:line" id="docshapegroup5" coordorigin="0,0" coordsize="3100,16">
                <v:line style="position:absolute" from="0,8" to="3099,8" stroked="true" strokeweight=".8pt" strokecolor="#1897d5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51"/>
        <w:ind w:left="0"/>
      </w:pPr>
    </w:p>
    <w:p>
      <w:pPr>
        <w:pStyle w:val="BodyText"/>
        <w:spacing w:line="273" w:lineRule="auto"/>
        <w:ind w:left="7247" w:right="179"/>
      </w:pPr>
      <w:r>
        <w:rPr>
          <w:color w:val="1D1D1B"/>
        </w:rPr>
        <w:t>Diese Hausordnung wurde gemeinschaftlich entwickelt. Sie</w:t>
      </w:r>
      <w:r>
        <w:rPr>
          <w:color w:val="1D1D1B"/>
          <w:spacing w:val="40"/>
        </w:rPr>
        <w:t> </w:t>
      </w:r>
      <w:r>
        <w:rPr>
          <w:color w:val="1D1D1B"/>
        </w:rPr>
        <w:t>baut auf den Grundsätzen von Toleranz und gegenseitigem Verständnis zwischen den Bewohnenden</w:t>
      </w:r>
      <w:r>
        <w:rPr>
          <w:color w:val="1D1D1B"/>
          <w:spacing w:val="-10"/>
        </w:rPr>
        <w:t> </w:t>
      </w:r>
      <w:r>
        <w:rPr>
          <w:color w:val="1D1D1B"/>
        </w:rPr>
        <w:t>auf,</w:t>
      </w:r>
      <w:r>
        <w:rPr>
          <w:color w:val="1D1D1B"/>
          <w:spacing w:val="-8"/>
        </w:rPr>
        <w:t> </w:t>
      </w:r>
      <w:r>
        <w:rPr>
          <w:color w:val="1D1D1B"/>
        </w:rPr>
        <w:t>ob</w:t>
      </w:r>
      <w:r>
        <w:rPr>
          <w:color w:val="1D1D1B"/>
          <w:spacing w:val="-7"/>
        </w:rPr>
        <w:t> </w:t>
      </w:r>
      <w:r>
        <w:rPr>
          <w:color w:val="1D1D1B"/>
        </w:rPr>
        <w:t>Jung</w:t>
      </w:r>
      <w:r>
        <w:rPr>
          <w:color w:val="1D1D1B"/>
          <w:spacing w:val="-7"/>
        </w:rPr>
        <w:t> </w:t>
      </w:r>
      <w:r>
        <w:rPr>
          <w:color w:val="1D1D1B"/>
        </w:rPr>
        <w:t>oder</w:t>
      </w:r>
      <w:r>
        <w:rPr>
          <w:color w:val="1D1D1B"/>
          <w:spacing w:val="-14"/>
        </w:rPr>
        <w:t> </w:t>
      </w:r>
      <w:r>
        <w:rPr>
          <w:color w:val="1D1D1B"/>
        </w:rPr>
        <w:t>Alt.</w:t>
      </w:r>
    </w:p>
    <w:p>
      <w:pPr>
        <w:pStyle w:val="BodyText"/>
        <w:spacing w:line="273" w:lineRule="auto" w:before="127"/>
        <w:ind w:left="7247"/>
      </w:pPr>
      <w:r>
        <w:rPr>
          <w:color w:val="1D1D1B"/>
        </w:rPr>
        <w:t>Kontaktperson Verwaltung / Eigentümerschaft</w:t>
      </w:r>
      <w:r>
        <w:rPr>
          <w:color w:val="1D1D1B"/>
          <w:spacing w:val="-11"/>
        </w:rPr>
        <w:t> </w:t>
      </w:r>
      <w:r>
        <w:rPr>
          <w:color w:val="1D1D1B"/>
        </w:rPr>
        <w:t>/</w:t>
      </w:r>
      <w:r>
        <w:rPr>
          <w:color w:val="1D1D1B"/>
          <w:spacing w:val="-11"/>
        </w:rPr>
        <w:t> </w:t>
      </w:r>
      <w:r>
        <w:rPr>
          <w:color w:val="1D1D1B"/>
        </w:rPr>
        <w:t>Siedlungscoach</w:t>
      </w:r>
      <w:r>
        <w:rPr>
          <w:color w:val="1D1D1B"/>
          <w:spacing w:val="-11"/>
        </w:rPr>
        <w:t> </w:t>
      </w:r>
      <w:r>
        <w:rPr>
          <w:color w:val="1D1D1B"/>
        </w:rPr>
        <w:t>/ Arbeitsgruppe: xxxx</w:t>
      </w:r>
    </w:p>
    <w:sectPr>
      <w:type w:val="continuous"/>
      <w:pgSz w:w="11910" w:h="16840"/>
      <w:pgMar w:header="0" w:footer="593" w:top="760" w:bottom="7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3088">
              <wp:simplePos x="0" y="0"/>
              <wp:positionH relativeFrom="page">
                <wp:posOffset>3658044</wp:posOffset>
              </wp:positionH>
              <wp:positionV relativeFrom="page">
                <wp:posOffset>10175999</wp:posOffset>
              </wp:positionV>
              <wp:extent cx="219075" cy="14605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1907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07" w:lineRule="exact"/>
                            <w:ind w:left="60"/>
                          </w:pPr>
                          <w:r>
                            <w:rPr>
                              <w:color w:val="1D1D1B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t>1</w:t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t>/</w:t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instrText> NUMPAGES </w:instrText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t>2</w:t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8.035004pt;margin-top:801.259827pt;width:17.25pt;height:11.5pt;mso-position-horizontal-relative:page;mso-position-vertical-relative:page;z-index:-1580339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07" w:lineRule="exact"/>
                      <w:ind w:left="60"/>
                    </w:pPr>
                    <w:r>
                      <w:rPr>
                        <w:color w:val="1D1D1B"/>
                        <w:spacing w:val="-5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</w:rPr>
                      <w:instrText> PAGE </w:instrText>
                    </w:r>
                    <w:r>
                      <w:rPr>
                        <w:color w:val="1D1D1B"/>
                        <w:spacing w:val="-5"/>
                      </w:rPr>
                      <w:fldChar w:fldCharType="separate"/>
                    </w:r>
                    <w:r>
                      <w:rPr>
                        <w:color w:val="1D1D1B"/>
                        <w:spacing w:val="-5"/>
                      </w:rPr>
                      <w:t>1</w:t>
                    </w:r>
                    <w:r>
                      <w:rPr>
                        <w:color w:val="1D1D1B"/>
                        <w:spacing w:val="-5"/>
                      </w:rPr>
                      <w:fldChar w:fldCharType="end"/>
                    </w:r>
                    <w:r>
                      <w:rPr>
                        <w:color w:val="1D1D1B"/>
                        <w:spacing w:val="-5"/>
                      </w:rPr>
                      <w:t>/</w:t>
                    </w:r>
                    <w:r>
                      <w:rPr>
                        <w:color w:val="1D1D1B"/>
                        <w:spacing w:val="-5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</w:rPr>
                      <w:instrText> NUMPAGES </w:instrText>
                    </w:r>
                    <w:r>
                      <w:rPr>
                        <w:color w:val="1D1D1B"/>
                        <w:spacing w:val="-5"/>
                      </w:rPr>
                      <w:fldChar w:fldCharType="separate"/>
                    </w:r>
                    <w:r>
                      <w:rPr>
                        <w:color w:val="1D1D1B"/>
                        <w:spacing w:val="-5"/>
                      </w:rPr>
                      <w:t>2</w:t>
                    </w:r>
                    <w:r>
                      <w:rPr>
                        <w:color w:val="1D1D1B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25" w:hanging="284"/>
      </w:pPr>
      <w:rPr>
        <w:rFonts w:hint="default" w:ascii="Arial" w:hAnsi="Arial" w:eastAsia="Arial" w:cs="Arial"/>
        <w:b w:val="0"/>
        <w:bCs w:val="0"/>
        <w:i w:val="0"/>
        <w:iCs w:val="0"/>
        <w:color w:val="1D1D1B"/>
        <w:spacing w:val="0"/>
        <w:w w:val="99"/>
        <w:sz w:val="19"/>
        <w:szCs w:val="19"/>
        <w:lang w:val="de-DE" w:eastAsia="en-US" w:bidi="ar-SA"/>
      </w:rPr>
    </w:lvl>
    <w:lvl w:ilvl="1">
      <w:start w:val="0"/>
      <w:numFmt w:val="bullet"/>
      <w:lvlText w:val="•"/>
      <w:lvlJc w:val="left"/>
      <w:pPr>
        <w:ind w:left="716" w:hanging="284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012" w:hanging="284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309" w:hanging="284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05" w:hanging="284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1902" w:hanging="284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2198" w:hanging="284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2494" w:hanging="284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2791" w:hanging="284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de-DE" w:eastAsia="en-US" w:bidi="ar-SA"/>
    </w:rPr>
  </w:style>
  <w:style w:styleId="BodyText" w:type="paragraph">
    <w:name w:val="Body Text"/>
    <w:basedOn w:val="Normal"/>
    <w:uiPriority w:val="1"/>
    <w:qFormat/>
    <w:pPr>
      <w:ind w:left="142"/>
    </w:pPr>
    <w:rPr>
      <w:rFonts w:ascii="Arial" w:hAnsi="Arial" w:eastAsia="Arial" w:cs="Arial"/>
      <w:sz w:val="19"/>
      <w:szCs w:val="19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88"/>
      <w:ind w:left="149" w:right="1117"/>
      <w:outlineLvl w:val="1"/>
    </w:pPr>
    <w:rPr>
      <w:rFonts w:ascii="Arial" w:hAnsi="Arial" w:eastAsia="Arial" w:cs="Arial"/>
      <w:b/>
      <w:bCs/>
      <w:sz w:val="80"/>
      <w:szCs w:val="80"/>
      <w:lang w:val="de-DE" w:eastAsia="en-US" w:bidi="ar-SA"/>
    </w:rPr>
  </w:style>
  <w:style w:styleId="Heading2" w:type="paragraph">
    <w:name w:val="Heading 2"/>
    <w:basedOn w:val="Normal"/>
    <w:uiPriority w:val="1"/>
    <w:qFormat/>
    <w:pPr>
      <w:ind w:left="142"/>
      <w:outlineLvl w:val="2"/>
    </w:pPr>
    <w:rPr>
      <w:rFonts w:ascii="Arial" w:hAnsi="Arial" w:eastAsia="Arial" w:cs="Arial"/>
      <w:b/>
      <w:bCs/>
      <w:sz w:val="36"/>
      <w:szCs w:val="36"/>
      <w:lang w:val="de-DE" w:eastAsia="en-US" w:bidi="ar-SA"/>
    </w:rPr>
  </w:style>
  <w:style w:styleId="Heading3" w:type="paragraph">
    <w:name w:val="Heading 3"/>
    <w:basedOn w:val="Normal"/>
    <w:uiPriority w:val="1"/>
    <w:qFormat/>
    <w:pPr>
      <w:spacing w:before="213"/>
      <w:ind w:left="142"/>
      <w:outlineLvl w:val="3"/>
    </w:pPr>
    <w:rPr>
      <w:rFonts w:ascii="Arial" w:hAnsi="Arial" w:eastAsia="Arial" w:cs="Arial"/>
      <w:b/>
      <w:bCs/>
      <w:sz w:val="23"/>
      <w:szCs w:val="23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spacing w:before="156"/>
      <w:ind w:left="425" w:hanging="283"/>
    </w:pPr>
    <w:rPr>
      <w:rFonts w:ascii="Arial" w:hAnsi="Arial" w:eastAsia="Arial" w:cs="Arial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Spielraum7</dc:creator>
  <dc:title>260820_A4_3_Kinderfreundliche_Hausordnung_mit Absender</dc:title>
  <dcterms:created xsi:type="dcterms:W3CDTF">2026-08-26T12:56:42Z</dcterms:created>
  <dcterms:modified xsi:type="dcterms:W3CDTF">2026-08-26T12:56:42Z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Affinity 3.2.3</vt:lpwstr>
  </property>
  <property fmtid="{D5CDD505-2E9C-101B-9397-08002B2CF9AE}" pid="4" name="Producer">
    <vt:lpwstr>PDFlib+PDI 10.0.0p1-i (iOS)</vt:lpwstr>
  </property>
  <property fmtid="{D5CDD505-2E9C-101B-9397-08002B2CF9AE}" pid="5" name="trapped">
    <vt:lpwstr>false</vt:lpwstr>
  </property>
  <property fmtid="{D5CDD505-2E9C-101B-9397-08002B2CF9AE}" pid="6" name="LastSaved">
    <vt:filetime>2026-08-26T00:00:00Z</vt:filetime>
  </property>
</Properties>
</file>